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0406" w14:textId="6118F24D" w:rsidR="00052647" w:rsidRDefault="00052647" w:rsidP="00052647">
      <w:pPr>
        <w:pStyle w:val="Footer-Title"/>
        <w:ind w:right="1275"/>
        <w:jc w:val="right"/>
      </w:pPr>
      <w:r w:rsidRPr="00052647">
        <w:rPr>
          <w:b/>
          <w:bCs/>
          <w:noProof/>
          <w:szCs w:val="18"/>
        </w:rPr>
        <w:drawing>
          <wp:anchor distT="0" distB="0" distL="114300" distR="114300" simplePos="0" relativeHeight="251664896" behindDoc="0" locked="0" layoutInCell="1" allowOverlap="1" wp14:anchorId="2A81FAC2" wp14:editId="6897DE2F">
            <wp:simplePos x="0" y="0"/>
            <wp:positionH relativeFrom="margin">
              <wp:align>right</wp:align>
            </wp:positionH>
            <wp:positionV relativeFrom="paragraph">
              <wp:posOffset>-160020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95C">
        <w:rPr>
          <w:b/>
          <w:bCs/>
          <w:noProof/>
          <w:szCs w:val="18"/>
        </w:rPr>
        <w:t>Checklist</w:t>
      </w:r>
      <w:r w:rsidR="00AE4762">
        <w:rPr>
          <w:b/>
          <w:bCs/>
          <w:noProof/>
          <w:szCs w:val="18"/>
        </w:rPr>
        <w:t xml:space="preserve"> CL</w:t>
      </w:r>
      <w:r w:rsidR="00196670">
        <w:rPr>
          <w:b/>
          <w:bCs/>
          <w:noProof/>
          <w:szCs w:val="18"/>
        </w:rPr>
        <w:t xml:space="preserve"> </w:t>
      </w:r>
      <w:r w:rsidR="00AE4762">
        <w:rPr>
          <w:b/>
          <w:bCs/>
          <w:noProof/>
          <w:szCs w:val="18"/>
        </w:rPr>
        <w:t>012</w:t>
      </w:r>
      <w:r>
        <w:t xml:space="preserve"> | </w:t>
      </w:r>
      <w:r w:rsidR="00AE212F">
        <w:t>20 October</w:t>
      </w:r>
      <w:r w:rsidR="00196670" w:rsidRPr="00196670">
        <w:t xml:space="preserve"> 2023</w:t>
      </w:r>
    </w:p>
    <w:p w14:paraId="15E4A661" w14:textId="724C1F0B" w:rsidR="00052647" w:rsidRDefault="00052647" w:rsidP="00052647">
      <w:pPr>
        <w:pStyle w:val="Footer-Title"/>
        <w:jc w:val="right"/>
      </w:pPr>
    </w:p>
    <w:p w14:paraId="3C270A36" w14:textId="2BBE76C1" w:rsidR="004C2E45" w:rsidRDefault="004C2E45" w:rsidP="00071C46">
      <w:pPr>
        <w:spacing w:before="0" w:after="360" w:line="700" w:lineRule="atLeast"/>
        <w:rPr>
          <w:rStyle w:val="Emphasis"/>
          <w:rFonts w:ascii="Calibri" w:hAnsi="Calibri" w:cs="Calibri"/>
          <w:color w:val="auto"/>
        </w:rPr>
      </w:pPr>
      <w:r w:rsidRPr="00AE4762">
        <w:rPr>
          <w:rStyle w:val="Heading1Char"/>
        </w:rPr>
        <w:t>Officer and related party disclosure statement checklist</w:t>
      </w:r>
      <w:r w:rsidRPr="00EB6773">
        <w:rPr>
          <w:rFonts w:eastAsiaTheme="majorEastAsia" w:cs="Calibri"/>
          <w:bCs/>
          <w:color w:val="auto"/>
          <w:sz w:val="40"/>
          <w:szCs w:val="28"/>
        </w:rPr>
        <w:t xml:space="preserve"> </w:t>
      </w:r>
      <w:r w:rsidRPr="00EB6773">
        <w:rPr>
          <w:rStyle w:val="Emphasis"/>
          <w:rFonts w:ascii="Calibri" w:hAnsi="Calibri" w:cs="Calibri"/>
          <w:color w:val="auto"/>
        </w:rPr>
        <w:t>(RO Act s</w:t>
      </w:r>
      <w:r w:rsidR="00E973AB">
        <w:rPr>
          <w:rStyle w:val="Emphasis"/>
          <w:rFonts w:ascii="Calibri" w:hAnsi="Calibri" w:cs="Calibri"/>
          <w:color w:val="auto"/>
        </w:rPr>
        <w:t xml:space="preserve">ection </w:t>
      </w:r>
      <w:r w:rsidRPr="00EB6773">
        <w:rPr>
          <w:rStyle w:val="Emphasis"/>
          <w:rFonts w:ascii="Calibri" w:hAnsi="Calibri" w:cs="Calibri"/>
          <w:color w:val="auto"/>
        </w:rPr>
        <w:t>293J)</w:t>
      </w:r>
    </w:p>
    <w:p w14:paraId="40BF8C6A" w14:textId="297541FD" w:rsidR="004C2E45" w:rsidRPr="000D41E6" w:rsidRDefault="0068375E" w:rsidP="000D41E6">
      <w:pPr>
        <w:rPr>
          <w:rStyle w:val="Emphasis"/>
          <w:rFonts w:ascii="Calibri" w:hAnsi="Calibri" w:cs="Calibri"/>
          <w:i w:val="0"/>
        </w:rPr>
      </w:pPr>
      <w:r>
        <w:rPr>
          <w:rStyle w:val="Emphasis"/>
          <w:rFonts w:ascii="Calibri" w:hAnsi="Calibri" w:cs="Calibri"/>
          <w:b/>
          <w:i w:val="0"/>
          <w:iCs w:val="0"/>
          <w:color w:val="auto"/>
          <w:szCs w:val="20"/>
        </w:rPr>
        <w:br/>
      </w:r>
      <w:r w:rsidRPr="000D41E6">
        <w:rPr>
          <w:caps/>
          <w:noProof/>
          <w:sz w:val="25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FD83EA" wp14:editId="05BA790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434905" cy="0"/>
                <wp:effectExtent l="0" t="12700" r="26035" b="2540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38FCB" id="Straight Connector 17" o:spid="_x0000_s1026" alt="&quot;&quot;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11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" strokecolor="#6cb744" strokeweight="2.5pt">
                <v:stroke joinstyle="miter"/>
              </v:line>
            </w:pict>
          </mc:Fallback>
        </mc:AlternateContent>
      </w:r>
      <w:r w:rsidR="004C2E45" w:rsidRPr="000D41E6">
        <w:rPr>
          <w:rStyle w:val="Emphasis"/>
          <w:rFonts w:ascii="Calibri" w:hAnsi="Calibri" w:cs="Calibri"/>
          <w:b/>
          <w:i w:val="0"/>
          <w:iCs w:val="0"/>
          <w:szCs w:val="20"/>
        </w:rPr>
        <w:t xml:space="preserve">This document is used by </w:t>
      </w:r>
      <w:r w:rsidR="00E973AB" w:rsidRPr="000D41E6">
        <w:rPr>
          <w:rStyle w:val="Emphasis"/>
          <w:rFonts w:ascii="Calibri" w:hAnsi="Calibri" w:cs="Calibri"/>
          <w:b/>
          <w:i w:val="0"/>
          <w:iCs w:val="0"/>
          <w:szCs w:val="20"/>
        </w:rPr>
        <w:t xml:space="preserve">the Fair Work Commission (the Commission) </w:t>
      </w:r>
      <w:r w:rsidR="004C2E45" w:rsidRPr="000D41E6">
        <w:rPr>
          <w:rStyle w:val="Emphasis"/>
          <w:rFonts w:ascii="Calibri" w:hAnsi="Calibri" w:cs="Calibri"/>
          <w:b/>
          <w:i w:val="0"/>
          <w:iCs w:val="0"/>
          <w:szCs w:val="20"/>
        </w:rPr>
        <w:t xml:space="preserve">staff to complete </w:t>
      </w:r>
      <w:proofErr w:type="spellStart"/>
      <w:proofErr w:type="gramStart"/>
      <w:r w:rsidR="004C2E45" w:rsidRPr="000D41E6">
        <w:rPr>
          <w:rStyle w:val="Emphasis"/>
          <w:rFonts w:ascii="Calibri" w:hAnsi="Calibri" w:cs="Calibri"/>
          <w:b/>
          <w:i w:val="0"/>
          <w:iCs w:val="0"/>
          <w:szCs w:val="20"/>
        </w:rPr>
        <w:t>a</w:t>
      </w:r>
      <w:proofErr w:type="spellEnd"/>
      <w:proofErr w:type="gramEnd"/>
      <w:r w:rsidR="004C2E45" w:rsidRPr="000D41E6">
        <w:rPr>
          <w:rStyle w:val="Emphasis"/>
          <w:rFonts w:ascii="Calibri" w:hAnsi="Calibri" w:cs="Calibri"/>
          <w:b/>
          <w:i w:val="0"/>
          <w:iCs w:val="0"/>
          <w:szCs w:val="20"/>
        </w:rPr>
        <w:t xml:space="preserve"> assessment of officer and related party (ORP) disclosure statements lodged under the </w:t>
      </w:r>
      <w:r w:rsidR="004C2E45" w:rsidRPr="000D41E6">
        <w:rPr>
          <w:rStyle w:val="Emphasis"/>
          <w:rFonts w:ascii="Calibri" w:hAnsi="Calibri" w:cs="Calibri"/>
          <w:b/>
          <w:szCs w:val="20"/>
        </w:rPr>
        <w:t>Fair Work (Registered Organisations) Act 2009</w:t>
      </w:r>
      <w:r w:rsidR="004C2E45" w:rsidRPr="000D41E6">
        <w:rPr>
          <w:rStyle w:val="Emphasis"/>
          <w:rFonts w:ascii="Calibri" w:hAnsi="Calibri" w:cs="Calibri"/>
          <w:b/>
          <w:i w:val="0"/>
          <w:iCs w:val="0"/>
          <w:szCs w:val="20"/>
        </w:rPr>
        <w:t>.</w:t>
      </w:r>
    </w:p>
    <w:tbl>
      <w:tblPr>
        <w:tblStyle w:val="TableGrid"/>
        <w:tblW w:w="9101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156"/>
        <w:gridCol w:w="2126"/>
        <w:gridCol w:w="2410"/>
        <w:gridCol w:w="2409"/>
      </w:tblGrid>
      <w:tr w:rsidR="002C5DD6" w14:paraId="3E45DE0E" w14:textId="77777777" w:rsidTr="00AE4762">
        <w:trPr>
          <w:cantSplit/>
          <w:trHeight w:val="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5467876C" w14:textId="77777777" w:rsidR="002C5DD6" w:rsidRPr="003057FE" w:rsidRDefault="002C5DD6" w:rsidP="00243BE5">
            <w:pPr>
              <w:rPr>
                <w:b/>
              </w:rPr>
            </w:pPr>
            <w:proofErr w:type="spellStart"/>
            <w:r>
              <w:rPr>
                <w:b/>
              </w:rPr>
              <w:t>caseHQ</w:t>
            </w:r>
            <w:proofErr w:type="spellEnd"/>
            <w:r>
              <w:rPr>
                <w:b/>
              </w:rPr>
              <w:t xml:space="preserve">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1653" w14:textId="345B7BDD" w:rsidR="002C5DD6" w:rsidRPr="000D5487" w:rsidRDefault="002C5DD6" w:rsidP="00243BE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13C2AB2" w14:textId="77777777" w:rsidR="002C5DD6" w:rsidRPr="003057FE" w:rsidRDefault="002C5DD6" w:rsidP="00243BE5">
            <w:pPr>
              <w:rPr>
                <w:b/>
              </w:rPr>
            </w:pPr>
            <w:r>
              <w:rPr>
                <w:b/>
              </w:rPr>
              <w:t>Action Officer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F82" w14:textId="371B7B71" w:rsidR="002C5DD6" w:rsidRDefault="002C5DD6" w:rsidP="00243BE5"/>
        </w:tc>
      </w:tr>
      <w:tr w:rsidR="002C5DD6" w14:paraId="136A090D" w14:textId="77777777" w:rsidTr="00AE4762">
        <w:trPr>
          <w:cantSplit/>
          <w:trHeight w:val="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1964946F" w14:textId="77777777" w:rsidR="002C5DD6" w:rsidRPr="003057FE" w:rsidRDefault="002C5DD6" w:rsidP="00243BE5">
            <w:pPr>
              <w:rPr>
                <w:b/>
              </w:rPr>
            </w:pPr>
            <w:r w:rsidRPr="000E741A">
              <w:rPr>
                <w:b/>
              </w:rPr>
              <w:t xml:space="preserve">Org. </w:t>
            </w:r>
            <w:r>
              <w:rPr>
                <w:b/>
              </w:rPr>
              <w:t>C</w:t>
            </w:r>
            <w:r w:rsidRPr="000E741A">
              <w:rPr>
                <w:b/>
              </w:rPr>
              <w:t>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1587" w14:textId="34AB90A6" w:rsidR="002C5DD6" w:rsidRPr="000D5487" w:rsidRDefault="002C5DD6" w:rsidP="00243BE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6C09C684" w14:textId="77777777" w:rsidR="002C5DD6" w:rsidRPr="003057FE" w:rsidRDefault="002C5DD6" w:rsidP="00243BE5">
            <w:pPr>
              <w:rPr>
                <w:b/>
              </w:rPr>
            </w:pPr>
            <w:r w:rsidRPr="000E741A">
              <w:rPr>
                <w:b/>
              </w:rPr>
              <w:t xml:space="preserve">Organisation </w:t>
            </w:r>
            <w:r>
              <w:rPr>
                <w:b/>
              </w:rPr>
              <w:t>N</w:t>
            </w:r>
            <w:r w:rsidRPr="000E741A">
              <w:rPr>
                <w:b/>
              </w:rPr>
              <w:t>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19410" w14:textId="01594DCE" w:rsidR="002C5DD6" w:rsidRDefault="002C5DD6" w:rsidP="00243BE5"/>
        </w:tc>
      </w:tr>
      <w:tr w:rsidR="002C5DD6" w14:paraId="7074CBDF" w14:textId="77777777" w:rsidTr="00AE4762">
        <w:trPr>
          <w:cantSplit/>
          <w:trHeight w:val="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65E9E607" w14:textId="77777777" w:rsidR="002C5DD6" w:rsidRPr="003057FE" w:rsidRDefault="002C5DD6" w:rsidP="00243BE5">
            <w:pPr>
              <w:rPr>
                <w:b/>
              </w:rPr>
            </w:pPr>
            <w:r w:rsidRPr="000E741A">
              <w:rPr>
                <w:b/>
              </w:rPr>
              <w:t xml:space="preserve">Lodgement </w:t>
            </w:r>
            <w:r>
              <w:rPr>
                <w:b/>
              </w:rPr>
              <w:t>D</w:t>
            </w:r>
            <w:r w:rsidRPr="000E741A">
              <w:rPr>
                <w:b/>
              </w:rPr>
              <w:t>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E1F" w14:textId="34D8EF18" w:rsidR="002C5DD6" w:rsidRDefault="002C5DD6" w:rsidP="00243BE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4E355476" w14:textId="77777777" w:rsidR="002C5DD6" w:rsidRPr="000E741A" w:rsidRDefault="002C5DD6" w:rsidP="00243BE5">
            <w:pPr>
              <w:rPr>
                <w:b/>
              </w:rPr>
            </w:pPr>
            <w:r w:rsidRPr="000E741A">
              <w:rPr>
                <w:b/>
              </w:rPr>
              <w:t xml:space="preserve">Branch </w:t>
            </w:r>
            <w:r>
              <w:rPr>
                <w:b/>
              </w:rPr>
              <w:t>N</w:t>
            </w:r>
            <w:r w:rsidRPr="000E741A">
              <w:rPr>
                <w:b/>
              </w:rPr>
              <w:t>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0D9A" w14:textId="5A0A8265" w:rsidR="002C5DD6" w:rsidRDefault="002C5DD6" w:rsidP="00243BE5"/>
        </w:tc>
      </w:tr>
      <w:tr w:rsidR="002C5DD6" w14:paraId="4B8B4D8C" w14:textId="77777777" w:rsidTr="00AE4762">
        <w:trPr>
          <w:cantSplit/>
          <w:trHeight w:val="20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4BBE1ED3" w14:textId="77777777" w:rsidR="002C5DD6" w:rsidRPr="0062781E" w:rsidRDefault="002C5DD6" w:rsidP="00243BE5">
            <w:pPr>
              <w:rPr>
                <w:b/>
              </w:rPr>
            </w:pPr>
            <w:r>
              <w:rPr>
                <w:b/>
              </w:rPr>
              <w:t>Financial Year E</w:t>
            </w:r>
            <w:r w:rsidRPr="000E741A">
              <w:rPr>
                <w:b/>
              </w:rPr>
              <w:t>nd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6562" w14:textId="60393D20" w:rsidR="002C5DD6" w:rsidRDefault="002C5DD6" w:rsidP="00243BE5"/>
        </w:tc>
      </w:tr>
    </w:tbl>
    <w:p w14:paraId="3A2AD1BF" w14:textId="77777777" w:rsidR="002C5DD6" w:rsidRPr="002654A2" w:rsidRDefault="002C5DD6" w:rsidP="002C5DD6">
      <w:pPr>
        <w:rPr>
          <w:sz w:val="16"/>
          <w:szCs w:val="16"/>
        </w:rPr>
      </w:pPr>
    </w:p>
    <w:tbl>
      <w:tblPr>
        <w:tblStyle w:val="TableGrid"/>
        <w:tblW w:w="9101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7965"/>
        <w:gridCol w:w="1136"/>
      </w:tblGrid>
      <w:tr w:rsidR="00F80F1B" w:rsidRPr="00F80F1B" w14:paraId="55B48B83" w14:textId="77777777" w:rsidTr="00FE4786">
        <w:trPr>
          <w:trHeight w:val="148"/>
          <w:tblHeader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hideMark/>
          </w:tcPr>
          <w:p w14:paraId="17BD56B8" w14:textId="77777777" w:rsidR="002C5DD6" w:rsidRPr="00F80F1B" w:rsidRDefault="002C5DD6" w:rsidP="00243BE5">
            <w:pPr>
              <w:rPr>
                <w:b/>
                <w:color w:val="FFFFFF" w:themeColor="background1"/>
              </w:rPr>
            </w:pPr>
            <w:r w:rsidRPr="00F80F1B">
              <w:rPr>
                <w:b/>
                <w:color w:val="FFFFFF" w:themeColor="background1"/>
              </w:rPr>
              <w:t>Lodgement</w:t>
            </w:r>
          </w:p>
        </w:tc>
      </w:tr>
      <w:tr w:rsidR="002C5DD6" w14:paraId="7458A314" w14:textId="77777777" w:rsidTr="00C24340">
        <w:trPr>
          <w:trHeight w:val="20"/>
          <w:tblHeader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821712" w14:textId="54F17EFF" w:rsidR="002C5DD6" w:rsidRPr="00F2136A" w:rsidRDefault="002C5DD6" w:rsidP="00243BE5">
            <w:r w:rsidRPr="000E741A">
              <w:t xml:space="preserve">Statement lodged within </w:t>
            </w:r>
            <w:r w:rsidR="007E17AA">
              <w:t>six</w:t>
            </w:r>
            <w:r w:rsidR="00DE136E">
              <w:t xml:space="preserve"> </w:t>
            </w:r>
            <w:r w:rsidRPr="000E741A">
              <w:t>months</w:t>
            </w:r>
            <w:r>
              <w:t xml:space="preserve"> of end of financial </w:t>
            </w:r>
            <w:proofErr w:type="gramStart"/>
            <w:r>
              <w:t>year</w:t>
            </w:r>
            <w:r w:rsidRPr="000E741A">
              <w:t>?</w:t>
            </w:r>
            <w:proofErr w:type="gramEnd"/>
            <w:r>
              <w:t xml:space="preserve"> </w:t>
            </w:r>
            <w:r w:rsidRPr="000A6A05">
              <w:rPr>
                <w:sz w:val="16"/>
                <w:szCs w:val="16"/>
              </w:rPr>
              <w:t>(s</w:t>
            </w:r>
            <w:r w:rsidR="00E973AB">
              <w:rPr>
                <w:sz w:val="16"/>
                <w:szCs w:val="16"/>
              </w:rPr>
              <w:t>ection</w:t>
            </w:r>
            <w:r w:rsidRPr="000A6A05">
              <w:rPr>
                <w:sz w:val="16"/>
                <w:szCs w:val="16"/>
              </w:rPr>
              <w:t xml:space="preserve"> 293</w:t>
            </w:r>
            <w:proofErr w:type="gramStart"/>
            <w:r w:rsidRPr="000A6A05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1))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tcMar>
              <w:top w:w="57" w:type="dxa"/>
              <w:bottom w:w="57" w:type="dxa"/>
            </w:tcMar>
          </w:tcPr>
          <w:p w14:paraId="2EBBC3F0" w14:textId="6C78DBD8" w:rsidR="002C5DD6" w:rsidRPr="00F2136A" w:rsidRDefault="002C5DD6" w:rsidP="00243BE5">
            <w:pPr>
              <w:rPr>
                <w:sz w:val="20"/>
              </w:rPr>
            </w:pPr>
            <w:r w:rsidRPr="00F80F1B">
              <w:rPr>
                <w:rFonts w:cs="Arial"/>
                <w:b/>
                <w:color w:val="auto"/>
              </w:rPr>
              <w:t>Y</w:t>
            </w:r>
            <w:r w:rsidR="00113266">
              <w:rPr>
                <w:rFonts w:cs="Arial"/>
                <w:b/>
                <w:color w:val="auto"/>
              </w:rPr>
              <w:t>/N</w:t>
            </w:r>
          </w:p>
        </w:tc>
      </w:tr>
      <w:tr w:rsidR="00AB3C38" w14:paraId="7927438D" w14:textId="77777777" w:rsidTr="00C24340">
        <w:trPr>
          <w:trHeight w:val="20"/>
          <w:tblHeader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D79889" w14:textId="319D6E2D" w:rsidR="00AB3C38" w:rsidRPr="000E741A" w:rsidRDefault="00AB3C38" w:rsidP="00243BE5">
            <w:r>
              <w:t xml:space="preserve">If late, contact the organisation to establish </w:t>
            </w:r>
            <w:r w:rsidR="00C44B4A">
              <w:t xml:space="preserve">the </w:t>
            </w:r>
            <w:r>
              <w:t>reason for lodging late.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036430" w14:textId="708DDBEF" w:rsidR="00AB3C38" w:rsidRPr="00F80F1B" w:rsidRDefault="00AB3C38" w:rsidP="00243BE5">
            <w:pPr>
              <w:rPr>
                <w:rFonts w:cs="Arial"/>
                <w:b/>
                <w:color w:val="auto"/>
              </w:rPr>
            </w:pPr>
            <w:r w:rsidRPr="00F80F1B">
              <w:rPr>
                <w:rFonts w:cs="Arial"/>
                <w:b/>
                <w:color w:val="auto"/>
              </w:rPr>
              <w:t>Y</w:t>
            </w:r>
            <w:r>
              <w:rPr>
                <w:rFonts w:cs="Arial"/>
                <w:b/>
                <w:color w:val="auto"/>
              </w:rPr>
              <w:t>/N/NA</w:t>
            </w:r>
          </w:p>
        </w:tc>
      </w:tr>
      <w:tr w:rsidR="00113266" w14:paraId="57464E5A" w14:textId="77777777" w:rsidTr="00C24340">
        <w:trPr>
          <w:trHeight w:val="20"/>
          <w:tblHeader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752EC1" w14:textId="67FE9AAB" w:rsidR="00113266" w:rsidRPr="000E741A" w:rsidRDefault="00113266" w:rsidP="00113266">
            <w:r>
              <w:t>If</w:t>
            </w:r>
            <w:r w:rsidR="00AB3C38">
              <w:t xml:space="preserve"> organisation has no, or insufficient</w:t>
            </w:r>
            <w:r>
              <w:t xml:space="preserve">, </w:t>
            </w:r>
            <w:r w:rsidR="00AB3C38">
              <w:t xml:space="preserve">reason </w:t>
            </w:r>
            <w:r>
              <w:t xml:space="preserve">refer to </w:t>
            </w:r>
            <w:r w:rsidR="00AB3C38">
              <w:t>Supervisor to discuss if</w:t>
            </w:r>
            <w:r>
              <w:t xml:space="preserve"> further action</w:t>
            </w:r>
            <w:r w:rsidR="00AB3C38">
              <w:t xml:space="preserve"> required.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8F5896" w14:textId="782F01BE" w:rsidR="00113266" w:rsidRDefault="00113266" w:rsidP="00113266">
            <w:pPr>
              <w:rPr>
                <w:rFonts w:cs="Arial"/>
                <w:b/>
              </w:rPr>
            </w:pPr>
            <w:r w:rsidRPr="00F80F1B">
              <w:rPr>
                <w:rFonts w:cs="Arial"/>
                <w:b/>
                <w:color w:val="auto"/>
              </w:rPr>
              <w:t>Y</w:t>
            </w:r>
            <w:r>
              <w:rPr>
                <w:rFonts w:cs="Arial"/>
                <w:b/>
                <w:color w:val="auto"/>
              </w:rPr>
              <w:t>/N/</w:t>
            </w:r>
            <w:r w:rsidR="00071172">
              <w:rPr>
                <w:rFonts w:cs="Arial"/>
                <w:b/>
                <w:color w:val="auto"/>
              </w:rPr>
              <w:t>NA</w:t>
            </w:r>
          </w:p>
        </w:tc>
      </w:tr>
    </w:tbl>
    <w:p w14:paraId="7CA788C5" w14:textId="28DD2296" w:rsidR="00F87289" w:rsidRPr="00F87289" w:rsidRDefault="00C24340" w:rsidP="00475D09">
      <w:pPr>
        <w:pStyle w:val="Heading3"/>
        <w:rPr>
          <w:noProof/>
          <w:sz w:val="12"/>
          <w:lang w:eastAsia="en-AU"/>
        </w:rPr>
      </w:pPr>
      <w:r w:rsidRPr="00325C48">
        <w:lastRenderedPageBreak/>
        <w:t xml:space="preserve">For internal use only (click on arrow to show more): Uploaded to </w:t>
      </w:r>
      <w:proofErr w:type="spellStart"/>
      <w:r>
        <w:t>CaseHQ</w:t>
      </w:r>
      <w:proofErr w:type="spellEnd"/>
      <w:r w:rsidRPr="00325C48">
        <w:t xml:space="preserve"> and the </w:t>
      </w:r>
      <w:proofErr w:type="gramStart"/>
      <w:r w:rsidRPr="00325C48">
        <w:t>website</w:t>
      </w:r>
      <w:proofErr w:type="gramEnd"/>
      <w:r w:rsidRPr="00325C48">
        <w:rPr>
          <w:noProof/>
          <w:sz w:val="12"/>
          <w:lang w:eastAsia="en-AU"/>
        </w:rPr>
        <w:t xml:space="preserve"> </w:t>
      </w:r>
    </w:p>
    <w:tbl>
      <w:tblPr>
        <w:tblStyle w:val="TableGrid"/>
        <w:tblW w:w="9072" w:type="dxa"/>
        <w:tblInd w:w="-5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8080"/>
        <w:gridCol w:w="992"/>
      </w:tblGrid>
      <w:tr w:rsidR="00C24340" w14:paraId="253962A0" w14:textId="77777777" w:rsidTr="00DA762C">
        <w:trPr>
          <w:trHeight w:val="842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19A02B4" w14:textId="77777777" w:rsidR="00C24340" w:rsidRDefault="00C24340" w:rsidP="00946567">
            <w:proofErr w:type="spellStart"/>
            <w:r>
              <w:t>caseHQ</w:t>
            </w:r>
            <w:proofErr w:type="spellEnd"/>
            <w:r>
              <w:t xml:space="preserve">: Check statement is lodged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C668CEF" w14:textId="77777777" w:rsidR="00C24340" w:rsidRDefault="00C24340" w:rsidP="0094656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Y/N</w:t>
            </w:r>
          </w:p>
        </w:tc>
      </w:tr>
      <w:tr w:rsidR="00C24340" w14:paraId="453CFB64" w14:textId="77777777" w:rsidTr="00DA762C">
        <w:trPr>
          <w:trHeight w:val="1454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58957A3" w14:textId="77777777" w:rsidR="00C24340" w:rsidRPr="000E741A" w:rsidRDefault="00C24340" w:rsidP="00946567">
            <w:r>
              <w:t>Website: Check that statement has been loaded to the website and any private information redacted. If not, upload to the website NOW, ensuring any private information has been redacted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0F3D4F2" w14:textId="77777777" w:rsidR="00C24340" w:rsidRDefault="00C24340" w:rsidP="0094656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Y/N</w:t>
            </w:r>
          </w:p>
        </w:tc>
      </w:tr>
    </w:tbl>
    <w:p w14:paraId="0B951043" w14:textId="2BD69414" w:rsidR="00466580" w:rsidRPr="00C46E19" w:rsidRDefault="00466580" w:rsidP="000D41E6">
      <w:pPr>
        <w:pStyle w:val="Heading2"/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Summary of general duties regarding financial management"/>
      </w:tblPr>
      <w:tblGrid>
        <w:gridCol w:w="7797"/>
        <w:gridCol w:w="1275"/>
      </w:tblGrid>
      <w:tr w:rsidR="00466580" w14:paraId="6CEFFF0B" w14:textId="77777777" w:rsidTr="00A858F6">
        <w:tc>
          <w:tcPr>
            <w:tcW w:w="9072" w:type="dxa"/>
            <w:gridSpan w:val="2"/>
            <w:shd w:val="clear" w:color="auto" w:fill="0C233F"/>
          </w:tcPr>
          <w:p w14:paraId="1A87F5DE" w14:textId="77777777" w:rsidR="00466580" w:rsidRPr="00A858F6" w:rsidRDefault="00466580" w:rsidP="00A858F6">
            <w:pPr>
              <w:rPr>
                <w:b/>
                <w:bCs/>
                <w:color w:val="F2F2F2" w:themeColor="background1" w:themeShade="F2"/>
              </w:rPr>
            </w:pPr>
            <w:r w:rsidRPr="00A858F6">
              <w:rPr>
                <w:b/>
                <w:bCs/>
                <w:color w:val="FFFFFF" w:themeColor="background1"/>
              </w:rPr>
              <w:t>Declaration</w:t>
            </w:r>
          </w:p>
        </w:tc>
      </w:tr>
      <w:tr w:rsidR="00466580" w14:paraId="0FC67470" w14:textId="77777777" w:rsidTr="005B315F">
        <w:trPr>
          <w:trHeight w:val="1195"/>
        </w:trPr>
        <w:tc>
          <w:tcPr>
            <w:tcW w:w="9072" w:type="dxa"/>
            <w:gridSpan w:val="2"/>
            <w:shd w:val="clear" w:color="auto" w:fill="auto"/>
          </w:tcPr>
          <w:p w14:paraId="4E182814" w14:textId="70BE4620" w:rsidR="00466580" w:rsidRDefault="00466580" w:rsidP="00A858F6">
            <w:r>
              <w:rPr>
                <w:b/>
                <w:bCs/>
                <w:color w:val="auto"/>
              </w:rPr>
              <w:t>Name &amp; position of officer signing</w:t>
            </w:r>
            <w:r w:rsidR="00CA435E">
              <w:rPr>
                <w:b/>
                <w:bCs/>
                <w:color w:val="auto"/>
              </w:rPr>
              <w:t>:</w:t>
            </w:r>
          </w:p>
        </w:tc>
      </w:tr>
      <w:tr w:rsidR="00466580" w14:paraId="41140D71" w14:textId="77777777" w:rsidTr="005B315F">
        <w:trPr>
          <w:trHeight w:val="1159"/>
        </w:trPr>
        <w:tc>
          <w:tcPr>
            <w:tcW w:w="7797" w:type="dxa"/>
            <w:shd w:val="clear" w:color="auto" w:fill="auto"/>
          </w:tcPr>
          <w:p w14:paraId="4B6DB91D" w14:textId="77777777" w:rsidR="00466580" w:rsidRPr="008B6596" w:rsidRDefault="00466580" w:rsidP="00A858F6">
            <w:pPr>
              <w:rPr>
                <w:rFonts w:cs="Arial"/>
              </w:rPr>
            </w:pPr>
            <w:r w:rsidRPr="008B6596">
              <w:rPr>
                <w:rFonts w:cs="Arial"/>
              </w:rPr>
              <w:t>Signed by an office holder or signed by a person authorised to sign on behalf of the organisation or branch (Regulation 16</w:t>
            </w:r>
            <w:proofErr w:type="gramStart"/>
            <w:r w:rsidRPr="008B6596">
              <w:rPr>
                <w:rFonts w:cs="Arial"/>
              </w:rPr>
              <w:t>A(</w:t>
            </w:r>
            <w:proofErr w:type="gramEnd"/>
            <w:r w:rsidRPr="008B6596">
              <w:rPr>
                <w:rFonts w:cs="Arial"/>
              </w:rPr>
              <w:t>2))</w:t>
            </w:r>
          </w:p>
        </w:tc>
        <w:tc>
          <w:tcPr>
            <w:tcW w:w="1275" w:type="dxa"/>
            <w:shd w:val="clear" w:color="auto" w:fill="D9F3F9" w:themeFill="accent5" w:themeFillTint="33"/>
          </w:tcPr>
          <w:p w14:paraId="6B35C364" w14:textId="77777777" w:rsidR="008B6596" w:rsidRDefault="008B6596" w:rsidP="00CC0598">
            <w:pPr>
              <w:spacing w:before="0"/>
              <w:rPr>
                <w:rFonts w:cs="Arial"/>
              </w:rPr>
            </w:pPr>
          </w:p>
          <w:p w14:paraId="4B6371DD" w14:textId="06F474E9" w:rsidR="00466580" w:rsidRPr="00BE1322" w:rsidRDefault="00466580" w:rsidP="00CC0598">
            <w:pPr>
              <w:spacing w:before="0"/>
              <w:rPr>
                <w:rFonts w:cs="Arial"/>
                <w:b/>
                <w:bCs/>
              </w:rPr>
            </w:pPr>
            <w:r w:rsidRPr="00BE1322">
              <w:rPr>
                <w:rFonts w:cs="Arial"/>
                <w:b/>
                <w:bCs/>
              </w:rPr>
              <w:t>Y/N</w:t>
            </w:r>
          </w:p>
        </w:tc>
      </w:tr>
    </w:tbl>
    <w:p w14:paraId="31E21441" w14:textId="77777777" w:rsidR="007054C5" w:rsidRPr="003E09CF" w:rsidRDefault="007054C5" w:rsidP="00360230"/>
    <w:tbl>
      <w:tblPr>
        <w:tblStyle w:val="TableGrid1"/>
        <w:tblW w:w="9101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864"/>
        <w:gridCol w:w="4962"/>
        <w:gridCol w:w="1275"/>
      </w:tblGrid>
      <w:tr w:rsidR="00F80F1B" w:rsidRPr="00F80F1B" w14:paraId="2E3220B3" w14:textId="77777777" w:rsidTr="00F80F1B">
        <w:trPr>
          <w:cantSplit/>
          <w:trHeight w:val="20"/>
          <w:tblHeader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hideMark/>
          </w:tcPr>
          <w:p w14:paraId="0F5E42B7" w14:textId="77777777" w:rsidR="00986B5E" w:rsidRPr="00F80F1B" w:rsidRDefault="00986B5E" w:rsidP="00243BE5">
            <w:pPr>
              <w:rPr>
                <w:b/>
                <w:color w:val="FFFFFF" w:themeColor="background1"/>
              </w:rPr>
            </w:pPr>
            <w:r w:rsidRPr="00F80F1B">
              <w:rPr>
                <w:b/>
                <w:color w:val="FFFFFF" w:themeColor="background1"/>
              </w:rPr>
              <w:t>Content of statement</w:t>
            </w:r>
          </w:p>
        </w:tc>
      </w:tr>
      <w:tr w:rsidR="00113266" w:rsidRPr="00BF4B7A" w14:paraId="23581E7A" w14:textId="77777777" w:rsidTr="005B315F">
        <w:trPr>
          <w:cantSplit/>
          <w:trHeight w:val="2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1D5209" w14:textId="77777777" w:rsidR="00113266" w:rsidRDefault="00113266" w:rsidP="0011326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Last year’s filing letter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E10967" w14:textId="254035E1" w:rsidR="00113266" w:rsidRDefault="00113266" w:rsidP="00113266">
            <w:pPr>
              <w:pStyle w:val="Bullet1"/>
              <w:numPr>
                <w:ilvl w:val="0"/>
                <w:numId w:val="0"/>
              </w:numPr>
              <w:ind w:left="35" w:hanging="35"/>
            </w:pPr>
            <w:r>
              <w:t>If issues were identified in last year’s filing letter, have those issues been corrected this year?</w:t>
            </w:r>
          </w:p>
          <w:p w14:paraId="3A476E7A" w14:textId="77777777" w:rsidR="00113266" w:rsidRPr="00810ED0" w:rsidRDefault="00113266" w:rsidP="0011326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tcMar>
              <w:top w:w="57" w:type="dxa"/>
              <w:bottom w:w="57" w:type="dxa"/>
            </w:tcMar>
          </w:tcPr>
          <w:p w14:paraId="61660EF1" w14:textId="034F0C59" w:rsidR="00113266" w:rsidRPr="00F80F1B" w:rsidRDefault="00113266" w:rsidP="00113266">
            <w:pPr>
              <w:rPr>
                <w:rFonts w:cs="Arial"/>
                <w:b/>
                <w:color w:val="auto"/>
              </w:rPr>
            </w:pPr>
            <w:r w:rsidRPr="00F80F1B">
              <w:rPr>
                <w:rFonts w:cs="Arial"/>
                <w:b/>
                <w:color w:val="auto"/>
              </w:rPr>
              <w:t>Y</w:t>
            </w:r>
            <w:r>
              <w:rPr>
                <w:rFonts w:cs="Arial"/>
                <w:b/>
                <w:color w:val="auto"/>
              </w:rPr>
              <w:t>/N/</w:t>
            </w:r>
            <w:r w:rsidR="00071172">
              <w:rPr>
                <w:rFonts w:cs="Arial"/>
                <w:b/>
                <w:color w:val="auto"/>
              </w:rPr>
              <w:t>NA</w:t>
            </w:r>
          </w:p>
        </w:tc>
      </w:tr>
      <w:tr w:rsidR="00113266" w:rsidRPr="00BF4B7A" w14:paraId="6D848A7F" w14:textId="77777777" w:rsidTr="005B315F">
        <w:trPr>
          <w:cantSplit/>
          <w:trHeight w:val="81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695E984" w14:textId="77777777" w:rsidR="00113266" w:rsidRDefault="00113266" w:rsidP="00113266">
            <w:pPr>
              <w:spacing w:before="60" w:after="60"/>
              <w:rPr>
                <w:rFonts w:cs="Arial"/>
              </w:rPr>
            </w:pPr>
            <w:r w:rsidRPr="00877E5D">
              <w:rPr>
                <w:rFonts w:cs="Arial"/>
              </w:rPr>
              <w:t>Top five rankings of officers</w:t>
            </w:r>
          </w:p>
          <w:p w14:paraId="402C3376" w14:textId="271397D2" w:rsidR="00113266" w:rsidRPr="001C6B0C" w:rsidRDefault="00113266" w:rsidP="00113266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877E5D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ection</w:t>
            </w:r>
            <w:r w:rsidRPr="00877E5D">
              <w:rPr>
                <w:rFonts w:cs="Arial"/>
                <w:sz w:val="16"/>
                <w:szCs w:val="16"/>
              </w:rPr>
              <w:t xml:space="preserve"> 293BC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26BF095" w14:textId="77777777" w:rsidR="000629DB" w:rsidRDefault="00113266" w:rsidP="00113266">
            <w:r>
              <w:t xml:space="preserve">Are the names and office positions provided </w:t>
            </w:r>
            <w:r w:rsidR="00C219F1">
              <w:t xml:space="preserve">for </w:t>
            </w:r>
            <w:r w:rsidR="00EF4469">
              <w:t xml:space="preserve">any </w:t>
            </w:r>
            <w:r>
              <w:t xml:space="preserve">listed officers? </w:t>
            </w:r>
          </w:p>
          <w:p w14:paraId="0E5A4979" w14:textId="67A7260F" w:rsidR="00113266" w:rsidRPr="00636295" w:rsidRDefault="00113266" w:rsidP="00113266">
            <w:pPr>
              <w:rPr>
                <w:rFonts w:cs="Arial"/>
                <w:sz w:val="18"/>
              </w:rPr>
            </w:pPr>
            <w:r>
              <w:t>NOTE: template has default NIL statement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tcMar>
              <w:top w:w="57" w:type="dxa"/>
              <w:bottom w:w="57" w:type="dxa"/>
            </w:tcMar>
          </w:tcPr>
          <w:p w14:paraId="6A878EF7" w14:textId="3F7A53C5" w:rsidR="00113266" w:rsidRPr="00F80F1B" w:rsidRDefault="00113266" w:rsidP="00113266">
            <w:pPr>
              <w:jc w:val="both"/>
              <w:rPr>
                <w:color w:val="auto"/>
                <w:sz w:val="20"/>
                <w:szCs w:val="20"/>
              </w:rPr>
            </w:pPr>
            <w:r w:rsidRPr="00F80F1B">
              <w:rPr>
                <w:rFonts w:cs="Arial"/>
                <w:b/>
                <w:color w:val="auto"/>
              </w:rPr>
              <w:t>Y</w:t>
            </w:r>
            <w:r>
              <w:rPr>
                <w:rFonts w:cs="Arial"/>
                <w:b/>
                <w:color w:val="auto"/>
              </w:rPr>
              <w:t>/N/</w:t>
            </w:r>
            <w:r w:rsidR="00071172">
              <w:rPr>
                <w:rFonts w:cs="Arial"/>
                <w:b/>
                <w:color w:val="auto"/>
              </w:rPr>
              <w:t>NA</w:t>
            </w:r>
          </w:p>
        </w:tc>
      </w:tr>
      <w:tr w:rsidR="00113266" w:rsidRPr="00BF4B7A" w14:paraId="072FC898" w14:textId="77777777" w:rsidTr="005B315F">
        <w:trPr>
          <w:cantSplit/>
          <w:trHeight w:val="2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C21224" w14:textId="24DB9CEC" w:rsidR="00113266" w:rsidRDefault="00113266" w:rsidP="00113266">
            <w:pPr>
              <w:spacing w:before="60" w:after="60"/>
              <w:rPr>
                <w:rFonts w:cs="Arial"/>
              </w:rPr>
            </w:pPr>
            <w:r w:rsidRPr="00877E5D">
              <w:rPr>
                <w:rFonts w:cs="Arial"/>
              </w:rPr>
              <w:t xml:space="preserve">Relevant </w:t>
            </w:r>
            <w:r>
              <w:rPr>
                <w:rFonts w:cs="Arial"/>
              </w:rPr>
              <w:t xml:space="preserve">remuneration and </w:t>
            </w:r>
            <w:r w:rsidRPr="00877E5D">
              <w:rPr>
                <w:rFonts w:cs="Arial"/>
              </w:rPr>
              <w:t>non-cash benefits</w:t>
            </w:r>
          </w:p>
          <w:p w14:paraId="003EA70E" w14:textId="3F6A81AF" w:rsidR="00113266" w:rsidRPr="00B45FBC" w:rsidRDefault="00113266" w:rsidP="00113266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877E5D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ection</w:t>
            </w:r>
            <w:r w:rsidRPr="00877E5D">
              <w:rPr>
                <w:rFonts w:cs="Arial"/>
                <w:sz w:val="16"/>
                <w:szCs w:val="16"/>
              </w:rPr>
              <w:t xml:space="preserve"> 293BC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CF7A5A" w14:textId="0B60D19F" w:rsidR="005A2F40" w:rsidRDefault="00113266" w:rsidP="00113266">
            <w:r>
              <w:t xml:space="preserve">Are dollar amounts and form of non-cash benefit listed against the officer or covered in the declaration? </w:t>
            </w:r>
          </w:p>
          <w:p w14:paraId="2B77D5CF" w14:textId="480135DE" w:rsidR="00113266" w:rsidRPr="00656027" w:rsidRDefault="00113266" w:rsidP="00113266">
            <w:r>
              <w:t>NOTE: template has default NIL statement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tcMar>
              <w:top w:w="57" w:type="dxa"/>
              <w:bottom w:w="57" w:type="dxa"/>
            </w:tcMar>
          </w:tcPr>
          <w:p w14:paraId="3C4A3DC0" w14:textId="5A2BBBE9" w:rsidR="00113266" w:rsidRPr="00F80F1B" w:rsidRDefault="00113266" w:rsidP="00113266">
            <w:pPr>
              <w:rPr>
                <w:color w:val="auto"/>
              </w:rPr>
            </w:pPr>
            <w:r w:rsidRPr="00F80F1B">
              <w:rPr>
                <w:rFonts w:cs="Arial"/>
                <w:b/>
                <w:color w:val="auto"/>
              </w:rPr>
              <w:t>Y</w:t>
            </w:r>
            <w:r>
              <w:rPr>
                <w:rFonts w:cs="Arial"/>
                <w:b/>
                <w:color w:val="auto"/>
              </w:rPr>
              <w:t>/N/</w:t>
            </w:r>
            <w:r w:rsidR="00071172">
              <w:rPr>
                <w:rFonts w:cs="Arial"/>
                <w:b/>
                <w:color w:val="auto"/>
              </w:rPr>
              <w:t>NA</w:t>
            </w:r>
          </w:p>
        </w:tc>
      </w:tr>
      <w:tr w:rsidR="00113266" w:rsidRPr="00BF4B7A" w14:paraId="2A423ACB" w14:textId="77777777" w:rsidTr="005B315F">
        <w:trPr>
          <w:cantSplit/>
          <w:trHeight w:val="2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22191C" w14:textId="77777777" w:rsidR="00113266" w:rsidRDefault="00113266" w:rsidP="0011326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Payments to related parties and declared persons or </w:t>
            </w:r>
            <w:proofErr w:type="gramStart"/>
            <w:r>
              <w:rPr>
                <w:rFonts w:cs="Arial"/>
              </w:rPr>
              <w:t>bodies</w:t>
            </w:r>
            <w:proofErr w:type="gramEnd"/>
          </w:p>
          <w:p w14:paraId="1B0B7948" w14:textId="77777777" w:rsidR="00113266" w:rsidRDefault="00113266" w:rsidP="00113266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(section 293G)</w:t>
            </w:r>
          </w:p>
          <w:p w14:paraId="34C2C452" w14:textId="77777777" w:rsidR="002B53AB" w:rsidRDefault="002B53AB" w:rsidP="00113266">
            <w:pPr>
              <w:spacing w:before="60" w:after="60"/>
              <w:rPr>
                <w:rFonts w:cs="Arial"/>
                <w:u w:val="single"/>
              </w:rPr>
            </w:pPr>
          </w:p>
          <w:p w14:paraId="5D19866E" w14:textId="7A551BD8" w:rsidR="00113266" w:rsidRPr="00B45FBC" w:rsidRDefault="00113266" w:rsidP="00113266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4D2F71" w14:textId="64BF3F47" w:rsidR="00113266" w:rsidRDefault="00113266" w:rsidP="00113266">
            <w:r>
              <w:t xml:space="preserve">Are the relevant details provided or covered in the declaration? </w:t>
            </w:r>
          </w:p>
          <w:p w14:paraId="5CEFFAD9" w14:textId="0CACBB3E" w:rsidR="00113266" w:rsidRDefault="00113266" w:rsidP="00113266">
            <w:r>
              <w:t xml:space="preserve">NOTE: template has </w:t>
            </w:r>
            <w:r w:rsidRPr="004C21B7">
              <w:t xml:space="preserve">default </w:t>
            </w:r>
            <w:r w:rsidRPr="003A3746">
              <w:t>NIL statement</w:t>
            </w:r>
          </w:p>
          <w:p w14:paraId="3E6BD2FA" w14:textId="313DF823" w:rsidR="00113266" w:rsidRPr="00656027" w:rsidRDefault="00113266" w:rsidP="00113266">
            <w:pPr>
              <w:pStyle w:val="Bullet1"/>
              <w:numPr>
                <w:ilvl w:val="0"/>
                <w:numId w:val="0"/>
              </w:numPr>
              <w:ind w:left="3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tcMar>
              <w:top w:w="57" w:type="dxa"/>
              <w:bottom w:w="57" w:type="dxa"/>
            </w:tcMar>
          </w:tcPr>
          <w:p w14:paraId="3CEB4EFE" w14:textId="14707D11" w:rsidR="00113266" w:rsidRPr="00F80F1B" w:rsidRDefault="00113266" w:rsidP="00113266">
            <w:pPr>
              <w:rPr>
                <w:color w:val="auto"/>
              </w:rPr>
            </w:pPr>
            <w:r w:rsidRPr="00F80F1B">
              <w:rPr>
                <w:rFonts w:cs="Arial"/>
                <w:b/>
                <w:color w:val="auto"/>
              </w:rPr>
              <w:t>Y</w:t>
            </w:r>
            <w:r>
              <w:rPr>
                <w:rFonts w:cs="Arial"/>
                <w:b/>
                <w:color w:val="auto"/>
              </w:rPr>
              <w:t>/N/</w:t>
            </w:r>
            <w:r w:rsidR="00071172">
              <w:rPr>
                <w:rFonts w:cs="Arial"/>
                <w:b/>
                <w:color w:val="auto"/>
              </w:rPr>
              <w:t>NA</w:t>
            </w:r>
          </w:p>
        </w:tc>
      </w:tr>
      <w:tr w:rsidR="00113266" w:rsidRPr="00BF4B7A" w14:paraId="4653A9BA" w14:textId="77777777" w:rsidTr="005B315F">
        <w:trPr>
          <w:cantSplit/>
          <w:trHeight w:val="20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2D10DF" w14:textId="77777777" w:rsidR="002B53AB" w:rsidRDefault="002B53AB" w:rsidP="00113266">
            <w:pPr>
              <w:spacing w:before="60" w:after="60"/>
              <w:rPr>
                <w:rFonts w:cs="Arial"/>
              </w:rPr>
            </w:pPr>
            <w:r w:rsidRPr="008F65AA">
              <w:rPr>
                <w:rFonts w:cs="Arial"/>
                <w:u w:val="single"/>
              </w:rPr>
              <w:t>ADDITIONAL</w:t>
            </w:r>
            <w:r>
              <w:rPr>
                <w:rFonts w:cs="Arial"/>
              </w:rPr>
              <w:t xml:space="preserve"> step for Payments to related parties and declared persons or </w:t>
            </w:r>
            <w:proofErr w:type="gramStart"/>
            <w:r>
              <w:rPr>
                <w:rFonts w:cs="Arial"/>
              </w:rPr>
              <w:t>bodies</w:t>
            </w:r>
            <w:proofErr w:type="gramEnd"/>
          </w:p>
          <w:p w14:paraId="41DF50A7" w14:textId="77777777" w:rsidR="00113266" w:rsidRDefault="002B53AB" w:rsidP="0011326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sz w:val="16"/>
                <w:szCs w:val="16"/>
              </w:rPr>
              <w:t>section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293G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BA7C64" w14:textId="77777777" w:rsidR="00113266" w:rsidRDefault="00113266" w:rsidP="00113266">
            <w:pPr>
              <w:ind w:left="30"/>
            </w:pPr>
            <w:r w:rsidRPr="00603820">
              <w:t xml:space="preserve">Where there is a related party payment (officers and their spouses see s.9B) – send s.293F letter and reporting unit must provide a response setting out the decision-making process where there is a material personal interest. </w:t>
            </w:r>
          </w:p>
          <w:p w14:paraId="3230EAAD" w14:textId="77777777" w:rsidR="00081300" w:rsidRPr="00603820" w:rsidRDefault="00081300" w:rsidP="00113266">
            <w:pPr>
              <w:ind w:left="30"/>
            </w:pPr>
          </w:p>
          <w:p w14:paraId="2D30C950" w14:textId="78D1226C" w:rsidR="00113266" w:rsidRPr="00455334" w:rsidRDefault="00113266" w:rsidP="00113266">
            <w:pPr>
              <w:ind w:left="30"/>
              <w:rPr>
                <w:b/>
                <w:bCs/>
              </w:rPr>
            </w:pPr>
            <w:r w:rsidRPr="00455334">
              <w:rPr>
                <w:b/>
                <w:bCs/>
              </w:rPr>
              <w:t xml:space="preserve">NOTE: Section 293F correspondence is NOT TO BE PUBLISHED. </w:t>
            </w:r>
          </w:p>
          <w:p w14:paraId="2F25F574" w14:textId="380523CE" w:rsidR="00113266" w:rsidRDefault="00113266" w:rsidP="00113266">
            <w:pPr>
              <w:ind w:left="30"/>
            </w:pPr>
            <w:r w:rsidRPr="00603820">
              <w:t>This is not required if s.293F correspondence was exchanged in the previous year.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46345D" w14:textId="6F837D19" w:rsidR="00113266" w:rsidRPr="00F80F1B" w:rsidRDefault="00113266" w:rsidP="00113266">
            <w:pPr>
              <w:rPr>
                <w:rFonts w:cs="Arial"/>
                <w:b/>
                <w:color w:val="auto"/>
              </w:rPr>
            </w:pPr>
            <w:r w:rsidRPr="00F80F1B">
              <w:rPr>
                <w:rFonts w:cs="Arial"/>
                <w:b/>
                <w:color w:val="auto"/>
              </w:rPr>
              <w:t>Y</w:t>
            </w:r>
            <w:r>
              <w:rPr>
                <w:rFonts w:cs="Arial"/>
                <w:b/>
                <w:color w:val="auto"/>
              </w:rPr>
              <w:t>/N/</w:t>
            </w:r>
            <w:r w:rsidR="00071172">
              <w:rPr>
                <w:rFonts w:cs="Arial"/>
                <w:b/>
                <w:color w:val="auto"/>
              </w:rPr>
              <w:t>NA</w:t>
            </w:r>
          </w:p>
        </w:tc>
      </w:tr>
    </w:tbl>
    <w:p w14:paraId="63BDC7C1" w14:textId="25CFB65B" w:rsidR="009407C8" w:rsidRPr="009407C8" w:rsidRDefault="001868C1" w:rsidP="00C7611C">
      <w:pPr>
        <w:pStyle w:val="Heading3"/>
      </w:pPr>
      <w:r>
        <w:t>F</w:t>
      </w:r>
      <w:r w:rsidRPr="00575F43">
        <w:t>or internal use only</w:t>
      </w:r>
      <w:r>
        <w:t xml:space="preserve"> (click on arrow to show more)</w:t>
      </w:r>
      <w:r w:rsidRPr="00063A83">
        <w:t>: Assessed</w:t>
      </w:r>
    </w:p>
    <w:tbl>
      <w:tblPr>
        <w:tblStyle w:val="TableGrid"/>
        <w:tblpPr w:leftFromText="180" w:rightFromText="180" w:vertAnchor="text" w:tblpY="62"/>
        <w:tblW w:w="9067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8075"/>
        <w:gridCol w:w="992"/>
      </w:tblGrid>
      <w:tr w:rsidR="00297672" w:rsidRPr="00BE3DDB" w14:paraId="5D0BD47C" w14:textId="77777777" w:rsidTr="00F42832">
        <w:trPr>
          <w:trHeight w:val="2701"/>
          <w:tblHeader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E224F" w14:textId="77777777" w:rsidR="00297672" w:rsidRPr="00223B06" w:rsidRDefault="00297672" w:rsidP="00297672">
            <w:pPr>
              <w:rPr>
                <w:sz w:val="24"/>
                <w:szCs w:val="24"/>
              </w:rPr>
            </w:pPr>
            <w:proofErr w:type="spellStart"/>
            <w:r w:rsidRPr="00223B06">
              <w:rPr>
                <w:sz w:val="24"/>
                <w:szCs w:val="24"/>
              </w:rPr>
              <w:t>caseHQ</w:t>
            </w:r>
            <w:proofErr w:type="spellEnd"/>
            <w:r w:rsidRPr="00223B06">
              <w:rPr>
                <w:sz w:val="24"/>
                <w:szCs w:val="24"/>
              </w:rPr>
              <w:t xml:space="preserve">: Enter the Compliance data on the front edit screen of the </w:t>
            </w:r>
            <w:proofErr w:type="gramStart"/>
            <w:r w:rsidRPr="00223B06">
              <w:rPr>
                <w:sz w:val="24"/>
                <w:szCs w:val="24"/>
              </w:rPr>
              <w:t>ORP</w:t>
            </w:r>
            <w:proofErr w:type="gramEnd"/>
          </w:p>
          <w:p w14:paraId="1C46F556" w14:textId="0EF3CC91" w:rsidR="00297672" w:rsidRPr="00223B06" w:rsidRDefault="00297672" w:rsidP="00297672">
            <w:pPr>
              <w:pStyle w:val="Bullet1"/>
              <w:rPr>
                <w:sz w:val="24"/>
                <w:szCs w:val="24"/>
              </w:rPr>
            </w:pPr>
            <w:r w:rsidRPr="00223B06">
              <w:rPr>
                <w:sz w:val="24"/>
                <w:szCs w:val="24"/>
              </w:rPr>
              <w:t xml:space="preserve">Y or NA </w:t>
            </w:r>
            <w:r w:rsidRPr="00AE212F">
              <w:rPr>
                <w:sz w:val="24"/>
                <w:szCs w:val="24"/>
                <w:shd w:val="clear" w:color="auto" w:fill="7CC2CE"/>
              </w:rPr>
              <w:t xml:space="preserve">blue </w:t>
            </w:r>
            <w:proofErr w:type="gramStart"/>
            <w:r w:rsidRPr="00AE212F">
              <w:rPr>
                <w:sz w:val="24"/>
                <w:szCs w:val="24"/>
                <w:shd w:val="clear" w:color="auto" w:fill="7CC2CE"/>
              </w:rPr>
              <w:t>boxes</w:t>
            </w:r>
            <w:r w:rsidRPr="00223B0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223B06">
              <w:rPr>
                <w:sz w:val="24"/>
                <w:szCs w:val="24"/>
              </w:rPr>
              <w:t xml:space="preserve"> =</w:t>
            </w:r>
            <w:proofErr w:type="gramEnd"/>
            <w:r w:rsidRPr="00223B06">
              <w:rPr>
                <w:sz w:val="24"/>
                <w:szCs w:val="24"/>
              </w:rPr>
              <w:t xml:space="preserve"> yes</w:t>
            </w:r>
          </w:p>
          <w:p w14:paraId="1F71BD10" w14:textId="77777777" w:rsidR="00D14AC3" w:rsidRDefault="00297672" w:rsidP="00F42832">
            <w:pPr>
              <w:pStyle w:val="Bullet1"/>
            </w:pPr>
            <w:r w:rsidRPr="00223B06">
              <w:t xml:space="preserve">N </w:t>
            </w:r>
            <w:r w:rsidRPr="00AE212F">
              <w:rPr>
                <w:sz w:val="24"/>
                <w:szCs w:val="24"/>
                <w:shd w:val="clear" w:color="auto" w:fill="7CC2CE"/>
              </w:rPr>
              <w:t xml:space="preserve">blue </w:t>
            </w:r>
            <w:proofErr w:type="gramStart"/>
            <w:r w:rsidRPr="00AE212F">
              <w:rPr>
                <w:sz w:val="24"/>
                <w:szCs w:val="24"/>
                <w:shd w:val="clear" w:color="auto" w:fill="7CC2CE"/>
              </w:rPr>
              <w:t>boxes</w:t>
            </w:r>
            <w:r w:rsidRPr="00223B06">
              <w:rPr>
                <w:color w:val="FFFFFF" w:themeColor="background1"/>
              </w:rPr>
              <w:t xml:space="preserve"> </w:t>
            </w:r>
            <w:r w:rsidRPr="00223B06">
              <w:t xml:space="preserve"> =</w:t>
            </w:r>
            <w:proofErr w:type="gramEnd"/>
            <w:r w:rsidRPr="00223B06">
              <w:t xml:space="preserve"> </w:t>
            </w:r>
            <w:r w:rsidRPr="00AE212F">
              <w:rPr>
                <w:sz w:val="24"/>
                <w:szCs w:val="24"/>
              </w:rPr>
              <w:t>no</w:t>
            </w:r>
          </w:p>
          <w:p w14:paraId="1F262352" w14:textId="44A56569" w:rsidR="00802B9E" w:rsidRPr="00D14AC3" w:rsidRDefault="00802B9E" w:rsidP="004B7442">
            <w:pPr>
              <w:pStyle w:val="Bullet1"/>
              <w:rPr>
                <w:b/>
                <w:sz w:val="24"/>
                <w:szCs w:val="24"/>
              </w:rPr>
            </w:pPr>
            <w:r>
              <w:t>If compliance = N, advise the Governance Assistant Director.</w:t>
            </w:r>
          </w:p>
          <w:p w14:paraId="7B162112" w14:textId="5B2EAE80" w:rsidR="00297672" w:rsidRPr="00223B06" w:rsidRDefault="00297672" w:rsidP="00297672">
            <w:pPr>
              <w:rPr>
                <w:strike/>
                <w:sz w:val="24"/>
                <w:szCs w:val="24"/>
              </w:rPr>
            </w:pPr>
            <w:r w:rsidRPr="00223B06">
              <w:rPr>
                <w:b/>
                <w:sz w:val="24"/>
                <w:szCs w:val="24"/>
              </w:rPr>
              <w:t xml:space="preserve">NOTE: </w:t>
            </w:r>
            <w:r w:rsidRPr="00223B06">
              <w:rPr>
                <w:sz w:val="24"/>
                <w:szCs w:val="24"/>
              </w:rPr>
              <w:t>this is a measure of initial compliance. The compliance measure is whether the statement was compliant during the initial assessment.</w:t>
            </w:r>
            <w:r w:rsidR="000229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FA93A" w14:textId="611BEEEC" w:rsidR="00297672" w:rsidRPr="00BE3DDB" w:rsidRDefault="00297672" w:rsidP="00297672">
            <w:pPr>
              <w:rPr>
                <w:strike/>
                <w:sz w:val="20"/>
              </w:rPr>
            </w:pPr>
            <w:r w:rsidRPr="00BE3DDB">
              <w:rPr>
                <w:b/>
              </w:rPr>
              <w:t>Y</w:t>
            </w:r>
            <w:r w:rsidR="000D5C81">
              <w:rPr>
                <w:b/>
              </w:rPr>
              <w:t>/N</w:t>
            </w:r>
          </w:p>
        </w:tc>
      </w:tr>
    </w:tbl>
    <w:p w14:paraId="025318CA" w14:textId="23910D6C" w:rsidR="00A361C1" w:rsidRDefault="00A361C1" w:rsidP="00854547">
      <w:pPr>
        <w:tabs>
          <w:tab w:val="left" w:pos="8210"/>
        </w:tabs>
      </w:pPr>
    </w:p>
    <w:p w14:paraId="5BEF1102" w14:textId="49B5904C" w:rsidR="00B27203" w:rsidRDefault="00B27203" w:rsidP="00854547">
      <w:pPr>
        <w:tabs>
          <w:tab w:val="left" w:pos="8210"/>
        </w:tabs>
      </w:pPr>
    </w:p>
    <w:p w14:paraId="556D87D4" w14:textId="1A4057A4" w:rsidR="00B27203" w:rsidRDefault="00B27203" w:rsidP="00854547">
      <w:pPr>
        <w:tabs>
          <w:tab w:val="left" w:pos="8210"/>
        </w:tabs>
      </w:pPr>
    </w:p>
    <w:p w14:paraId="316EF5E9" w14:textId="08DCC27D" w:rsidR="00B27203" w:rsidRDefault="00B27203" w:rsidP="00854547">
      <w:pPr>
        <w:tabs>
          <w:tab w:val="left" w:pos="8210"/>
        </w:tabs>
      </w:pPr>
    </w:p>
    <w:p w14:paraId="181DFCE5" w14:textId="517B9B9B" w:rsidR="00B27203" w:rsidRDefault="00B27203" w:rsidP="00854547">
      <w:pPr>
        <w:tabs>
          <w:tab w:val="left" w:pos="8210"/>
        </w:tabs>
      </w:pPr>
    </w:p>
    <w:p w14:paraId="148A9FA8" w14:textId="251BAF7F" w:rsidR="00B27203" w:rsidRDefault="00B27203" w:rsidP="00854547">
      <w:pPr>
        <w:tabs>
          <w:tab w:val="left" w:pos="8210"/>
        </w:tabs>
      </w:pPr>
    </w:p>
    <w:p w14:paraId="41122393" w14:textId="77777777" w:rsidR="00BD381D" w:rsidRDefault="00BD381D" w:rsidP="00854547">
      <w:pPr>
        <w:tabs>
          <w:tab w:val="left" w:pos="8210"/>
        </w:tabs>
      </w:pPr>
    </w:p>
    <w:p w14:paraId="395F552D" w14:textId="77777777" w:rsidR="00BD381D" w:rsidRDefault="00BD381D" w:rsidP="00BD381D">
      <w:pPr>
        <w:pStyle w:val="Heading2"/>
      </w:pPr>
    </w:p>
    <w:tbl>
      <w:tblPr>
        <w:tblStyle w:val="TableGrid"/>
        <w:tblW w:w="9101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9101"/>
      </w:tblGrid>
      <w:tr w:rsidR="00F80F1B" w:rsidRPr="00F80F1B" w14:paraId="3642CDE7" w14:textId="77777777" w:rsidTr="00F80F1B">
        <w:trPr>
          <w:cantSplit/>
          <w:trHeight w:val="20"/>
          <w:tblHeader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hideMark/>
          </w:tcPr>
          <w:p w14:paraId="54756223" w14:textId="1010CBB2" w:rsidR="00B27203" w:rsidRPr="00F80F1B" w:rsidRDefault="00456DAF" w:rsidP="00243BE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 NOT fil</w:t>
            </w:r>
            <w:r w:rsidR="008D64EC">
              <w:rPr>
                <w:b/>
                <w:color w:val="FFFFFF" w:themeColor="background1"/>
              </w:rPr>
              <w:t xml:space="preserve">e – </w:t>
            </w:r>
            <w:r w:rsidR="00382C33">
              <w:rPr>
                <w:b/>
                <w:color w:val="FFFFFF" w:themeColor="background1"/>
              </w:rPr>
              <w:t>Action Sought for the following</w:t>
            </w:r>
            <w:r w:rsidR="008D64EC">
              <w:rPr>
                <w:b/>
                <w:color w:val="FFFFFF" w:themeColor="background1"/>
              </w:rPr>
              <w:t xml:space="preserve"> circumstances</w:t>
            </w:r>
            <w:r w:rsidR="00BF3EE1">
              <w:rPr>
                <w:b/>
                <w:color w:val="FFFFFF" w:themeColor="background1"/>
              </w:rPr>
              <w:t xml:space="preserve"> </w:t>
            </w:r>
            <w:r w:rsidR="006B1AFA">
              <w:rPr>
                <w:b/>
                <w:color w:val="FFFFFF" w:themeColor="background1"/>
              </w:rPr>
              <w:t xml:space="preserve"> </w:t>
            </w:r>
          </w:p>
        </w:tc>
      </w:tr>
      <w:tr w:rsidR="00FE6D63" w:rsidRPr="00E20A7E" w14:paraId="07D20263" w14:textId="77777777" w:rsidTr="00A429AE">
        <w:trPr>
          <w:cantSplit/>
          <w:trHeight w:val="20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A711614" w14:textId="5A8D4697" w:rsidR="00FE2D75" w:rsidRPr="00FE2D75" w:rsidRDefault="00D1585C" w:rsidP="00243BE5">
            <w:pPr>
              <w:rPr>
                <w:rFonts w:cs="Arial"/>
              </w:rPr>
            </w:pPr>
            <w:r w:rsidRPr="00FE2D75">
              <w:rPr>
                <w:rFonts w:cs="Arial"/>
              </w:rPr>
              <w:t xml:space="preserve">Do not file </w:t>
            </w:r>
            <w:r w:rsidR="00EC4895">
              <w:rPr>
                <w:rFonts w:cs="Arial"/>
              </w:rPr>
              <w:t xml:space="preserve">and </w:t>
            </w:r>
            <w:r w:rsidR="00EC4895" w:rsidRPr="0057263B">
              <w:rPr>
                <w:rFonts w:cs="Arial"/>
                <w:b/>
                <w:bCs/>
              </w:rPr>
              <w:t xml:space="preserve">seek </w:t>
            </w:r>
            <w:r w:rsidR="00967C08" w:rsidRPr="0057263B">
              <w:rPr>
                <w:rFonts w:cs="Arial"/>
                <w:b/>
                <w:bCs/>
              </w:rPr>
              <w:t>amended</w:t>
            </w:r>
            <w:r w:rsidR="00DC2569" w:rsidRPr="0057263B">
              <w:rPr>
                <w:rFonts w:cs="Arial"/>
                <w:b/>
                <w:bCs/>
              </w:rPr>
              <w:t xml:space="preserve"> statement</w:t>
            </w:r>
            <w:r w:rsidR="00464CFF" w:rsidRPr="0057263B">
              <w:rPr>
                <w:rFonts w:cs="Arial"/>
                <w:b/>
                <w:bCs/>
              </w:rPr>
              <w:t xml:space="preserve"> to be re-lodged</w:t>
            </w:r>
            <w:r w:rsidR="00771C05">
              <w:rPr>
                <w:rFonts w:cs="Arial"/>
              </w:rPr>
              <w:t xml:space="preserve"> if</w:t>
            </w:r>
            <w:r w:rsidR="00967C08">
              <w:rPr>
                <w:rFonts w:cs="Arial"/>
              </w:rPr>
              <w:t xml:space="preserve"> the ORP</w:t>
            </w:r>
            <w:r w:rsidR="00FE2D75" w:rsidRPr="00FE2D75">
              <w:rPr>
                <w:rFonts w:cs="Arial"/>
              </w:rPr>
              <w:t>:</w:t>
            </w:r>
          </w:p>
          <w:p w14:paraId="4C937A6D" w14:textId="2F254F62" w:rsidR="00DC2569" w:rsidRDefault="00FE6D63" w:rsidP="00FA1765">
            <w:pPr>
              <w:pStyle w:val="ListParagraph"/>
              <w:numPr>
                <w:ilvl w:val="0"/>
                <w:numId w:val="44"/>
              </w:numPr>
              <w:rPr>
                <w:rFonts w:cs="Arial"/>
              </w:rPr>
            </w:pPr>
            <w:r w:rsidRPr="00FE2D75">
              <w:rPr>
                <w:rFonts w:cs="Arial"/>
              </w:rPr>
              <w:t>is NOT signed by an office</w:t>
            </w:r>
            <w:r w:rsidR="006E19A3">
              <w:rPr>
                <w:rFonts w:cs="Arial"/>
              </w:rPr>
              <w:t>r</w:t>
            </w:r>
            <w:r w:rsidRPr="00FE2D75">
              <w:rPr>
                <w:rFonts w:cs="Arial"/>
              </w:rPr>
              <w:t>, or by another person authorised</w:t>
            </w:r>
            <w:r w:rsidR="00DC2569">
              <w:rPr>
                <w:rFonts w:cs="Arial"/>
              </w:rPr>
              <w:t xml:space="preserve"> </w:t>
            </w:r>
            <w:r w:rsidR="006C03FD">
              <w:rPr>
                <w:rFonts w:cs="Arial"/>
              </w:rPr>
              <w:t xml:space="preserve">to </w:t>
            </w:r>
            <w:proofErr w:type="gramStart"/>
            <w:r w:rsidR="006C03FD">
              <w:rPr>
                <w:rFonts w:cs="Arial"/>
              </w:rPr>
              <w:t>sign</w:t>
            </w:r>
            <w:proofErr w:type="gramEnd"/>
          </w:p>
          <w:p w14:paraId="79A778E3" w14:textId="35DCC34E" w:rsidR="00DE6A38" w:rsidRDefault="00DC2569" w:rsidP="00FA1765">
            <w:pPr>
              <w:pStyle w:val="ListParagraph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>is</w:t>
            </w:r>
            <w:r w:rsidR="00836ED8">
              <w:rPr>
                <w:rFonts w:cs="Arial"/>
              </w:rPr>
              <w:t xml:space="preserve"> NOT </w:t>
            </w:r>
            <w:proofErr w:type="gramStart"/>
            <w:r w:rsidR="00836ED8">
              <w:rPr>
                <w:rFonts w:cs="Arial"/>
              </w:rPr>
              <w:t>dated</w:t>
            </w:r>
            <w:proofErr w:type="gramEnd"/>
            <w:r>
              <w:rPr>
                <w:rFonts w:cs="Arial"/>
              </w:rPr>
              <w:t xml:space="preserve"> </w:t>
            </w:r>
          </w:p>
          <w:p w14:paraId="769F957E" w14:textId="0110F4AC" w:rsidR="0002751D" w:rsidRPr="00A93271" w:rsidRDefault="00DC2569" w:rsidP="00A93271">
            <w:pPr>
              <w:pStyle w:val="Bullet1"/>
              <w:tabs>
                <w:tab w:val="clear" w:pos="567"/>
              </w:tabs>
              <w:ind w:left="768" w:hanging="425"/>
              <w:rPr>
                <w:lang w:val="en-GB"/>
              </w:rPr>
            </w:pPr>
            <w:r>
              <w:rPr>
                <w:lang w:val="en-GB"/>
              </w:rPr>
              <w:t xml:space="preserve">does </w:t>
            </w:r>
            <w:r w:rsidR="00C00BE8">
              <w:rPr>
                <w:lang w:val="en-GB"/>
              </w:rPr>
              <w:t xml:space="preserve">NOT </w:t>
            </w:r>
            <w:r w:rsidR="00396EC7">
              <w:rPr>
                <w:lang w:val="en-GB"/>
              </w:rPr>
              <w:t xml:space="preserve">include details </w:t>
            </w:r>
            <w:r w:rsidR="00495C3C">
              <w:rPr>
                <w:lang w:val="en-GB"/>
              </w:rPr>
              <w:t>specified</w:t>
            </w:r>
            <w:r w:rsidR="004E7E10">
              <w:rPr>
                <w:lang w:val="en-GB"/>
              </w:rPr>
              <w:t xml:space="preserve"> in the content of statement above</w:t>
            </w:r>
            <w:r w:rsidR="00495C3C">
              <w:rPr>
                <w:lang w:val="en-GB"/>
              </w:rPr>
              <w:t xml:space="preserve"> (e.g. name, office, amount</w:t>
            </w:r>
            <w:r w:rsidR="0037162C">
              <w:rPr>
                <w:lang w:val="en-GB"/>
              </w:rPr>
              <w:t xml:space="preserve">, </w:t>
            </w:r>
            <w:proofErr w:type="gramStart"/>
            <w:r w:rsidR="0037162C">
              <w:rPr>
                <w:lang w:val="en-GB"/>
              </w:rPr>
              <w:t>etc)</w:t>
            </w:r>
            <w:r w:rsidR="004E7E10">
              <w:rPr>
                <w:lang w:val="en-GB"/>
              </w:rPr>
              <w:t xml:space="preserve"> </w:t>
            </w:r>
            <w:r w:rsidR="00FD235C">
              <w:rPr>
                <w:lang w:val="en-GB"/>
              </w:rPr>
              <w:t xml:space="preserve"> </w:t>
            </w:r>
            <w:r w:rsidR="00FD235C">
              <w:t>NOTE</w:t>
            </w:r>
            <w:proofErr w:type="gramEnd"/>
            <w:r w:rsidR="00FD235C">
              <w:t>: the default wording of the new template includes a NIL statement</w:t>
            </w:r>
          </w:p>
          <w:p w14:paraId="7D003C3C" w14:textId="38679EF4" w:rsidR="00FE2D75" w:rsidRDefault="002176BA" w:rsidP="00FE2D75">
            <w:pPr>
              <w:pStyle w:val="ListParagraph"/>
              <w:numPr>
                <w:ilvl w:val="0"/>
                <w:numId w:val="44"/>
              </w:numPr>
            </w:pPr>
            <w:r>
              <w:t>has NOT corrected issues identified in last year’s filing letter</w:t>
            </w:r>
            <w:r w:rsidR="00F34CCC">
              <w:t>.</w:t>
            </w:r>
          </w:p>
          <w:p w14:paraId="53E85AE1" w14:textId="1C35D9B5" w:rsidR="00C36A19" w:rsidRPr="00F36CE8" w:rsidRDefault="002548DF" w:rsidP="0057263B">
            <w:pPr>
              <w:pStyle w:val="Bullet1"/>
              <w:numPr>
                <w:ilvl w:val="0"/>
                <w:numId w:val="44"/>
              </w:numPr>
            </w:pPr>
            <w:r>
              <w:rPr>
                <w:lang w:val="en-GB"/>
              </w:rPr>
              <w:t xml:space="preserve">has </w:t>
            </w:r>
            <w:r w:rsidR="00D13E86">
              <w:rPr>
                <w:lang w:val="en-GB"/>
              </w:rPr>
              <w:t xml:space="preserve">NOT </w:t>
            </w:r>
            <w:r>
              <w:rPr>
                <w:lang w:val="en-GB"/>
              </w:rPr>
              <w:t xml:space="preserve">used the </w:t>
            </w:r>
            <w:r w:rsidR="00D13E86">
              <w:rPr>
                <w:lang w:val="en-GB"/>
              </w:rPr>
              <w:t>FWC</w:t>
            </w:r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>template</w:t>
            </w:r>
            <w:proofErr w:type="gramEnd"/>
          </w:p>
          <w:p w14:paraId="665C8E75" w14:textId="45415EB9" w:rsidR="003E0777" w:rsidRPr="003E0777" w:rsidRDefault="003E0777" w:rsidP="00284C6D">
            <w:pPr>
              <w:pStyle w:val="ListParagraph"/>
              <w:ind w:left="768"/>
            </w:pPr>
          </w:p>
        </w:tc>
      </w:tr>
      <w:tr w:rsidR="0047245F" w14:paraId="17A46048" w14:textId="77777777" w:rsidTr="004F7A21">
        <w:trPr>
          <w:cantSplit/>
          <w:trHeight w:val="20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E1395C" w14:textId="77777777" w:rsidR="0047245F" w:rsidRDefault="0047245F" w:rsidP="0047245F">
            <w:r w:rsidRPr="00E20A7E">
              <w:t>Action sought (if any)</w:t>
            </w:r>
          </w:p>
          <w:p w14:paraId="6C47C02D" w14:textId="77777777" w:rsidR="0047245F" w:rsidRPr="001B6651" w:rsidRDefault="0047245F" w:rsidP="00243BE5">
            <w:pPr>
              <w:rPr>
                <w:rFonts w:cs="Arial"/>
                <w:b/>
                <w:strike/>
                <w:highlight w:val="yellow"/>
              </w:rPr>
            </w:pPr>
          </w:p>
        </w:tc>
      </w:tr>
    </w:tbl>
    <w:p w14:paraId="4801F77A" w14:textId="6608FCCB" w:rsidR="007459F0" w:rsidRPr="00A26B20" w:rsidRDefault="0011030A" w:rsidP="00A26B20">
      <w:pPr>
        <w:keepNext/>
        <w:keepLines/>
        <w:suppressAutoHyphens w:val="0"/>
        <w:spacing w:before="240" w:after="40" w:line="276" w:lineRule="auto"/>
        <w:outlineLvl w:val="2"/>
        <w15:collapsed/>
        <w:rPr>
          <w:rFonts w:eastAsia="Times New Roman" w:cs="Calibri"/>
          <w:b/>
          <w:bCs/>
          <w:color w:val="808080"/>
          <w:sz w:val="28"/>
          <w:szCs w:val="28"/>
        </w:rPr>
      </w:pPr>
      <w:r w:rsidRPr="00A26B20">
        <w:rPr>
          <w:rFonts w:eastAsia="Times New Roman" w:cs="Calibri"/>
          <w:b/>
          <w:bCs/>
          <w:color w:val="808080"/>
          <w:sz w:val="28"/>
          <w:szCs w:val="28"/>
        </w:rPr>
        <w:t xml:space="preserve">For internal use only (click on arrow to show more): Resolve Do not file </w:t>
      </w:r>
      <w:proofErr w:type="gramStart"/>
      <w:r w:rsidRPr="00A26B20">
        <w:rPr>
          <w:rFonts w:eastAsia="Times New Roman" w:cs="Calibri"/>
          <w:b/>
          <w:bCs/>
          <w:color w:val="808080"/>
          <w:sz w:val="28"/>
          <w:szCs w:val="28"/>
        </w:rPr>
        <w:t>issues</w:t>
      </w:r>
      <w:proofErr w:type="gramEnd"/>
    </w:p>
    <w:tbl>
      <w:tblPr>
        <w:tblStyle w:val="TableGrid"/>
        <w:tblW w:w="9101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7542"/>
        <w:gridCol w:w="1559"/>
      </w:tblGrid>
      <w:tr w:rsidR="007459F0" w:rsidRPr="00B320D1" w14:paraId="55A89EDE" w14:textId="77777777" w:rsidTr="00A858F6">
        <w:trPr>
          <w:cantSplit/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A5C3E14" w14:textId="77777777" w:rsidR="007459F0" w:rsidRDefault="007459F0" w:rsidP="00A858F6">
            <w:pPr>
              <w:rPr>
                <w:rFonts w:cs="Arial"/>
              </w:rPr>
            </w:pPr>
            <w:proofErr w:type="spellStart"/>
            <w:r w:rsidRPr="00B320D1">
              <w:rPr>
                <w:rFonts w:cs="Arial"/>
              </w:rPr>
              <w:t>caseHQ</w:t>
            </w:r>
            <w:proofErr w:type="spellEnd"/>
            <w:r w:rsidRPr="00B320D1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If action sought is required:</w:t>
            </w:r>
          </w:p>
          <w:p w14:paraId="2FC64D46" w14:textId="77777777" w:rsidR="007459F0" w:rsidRDefault="007459F0" w:rsidP="007459F0">
            <w:pPr>
              <w:pStyle w:val="ListParagraph"/>
              <w:numPr>
                <w:ilvl w:val="6"/>
                <w:numId w:val="4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Enter file note – </w:t>
            </w:r>
            <w:proofErr w:type="gramStart"/>
            <w:r>
              <w:rPr>
                <w:rFonts w:cs="Arial"/>
              </w:rPr>
              <w:t>assessed, and</w:t>
            </w:r>
            <w:proofErr w:type="gramEnd"/>
            <w:r>
              <w:rPr>
                <w:rFonts w:cs="Arial"/>
              </w:rPr>
              <w:t xml:space="preserve"> attach partially completed checklist.</w:t>
            </w:r>
          </w:p>
          <w:p w14:paraId="658F3F42" w14:textId="77777777" w:rsidR="007459F0" w:rsidRPr="00507811" w:rsidRDefault="007459F0" w:rsidP="00A858F6">
            <w:pPr>
              <w:pStyle w:val="ListParagraph"/>
              <w:numPr>
                <w:ilvl w:val="6"/>
                <w:numId w:val="17"/>
              </w:numPr>
              <w:tabs>
                <w:tab w:val="clear" w:pos="2271"/>
              </w:tabs>
              <w:ind w:left="625"/>
              <w:rPr>
                <w:rFonts w:cs="Arial"/>
              </w:rPr>
            </w:pPr>
            <w:r>
              <w:rPr>
                <w:rFonts w:cs="Arial"/>
              </w:rPr>
              <w:t>Enter</w:t>
            </w:r>
            <w:r w:rsidRPr="00507811">
              <w:rPr>
                <w:rFonts w:cs="Arial"/>
              </w:rPr>
              <w:t xml:space="preserve"> file note</w:t>
            </w:r>
            <w:r>
              <w:rPr>
                <w:rFonts w:cs="Arial"/>
              </w:rPr>
              <w:t xml:space="preserve"> – </w:t>
            </w:r>
            <w:r w:rsidRPr="00507811">
              <w:rPr>
                <w:rFonts w:cs="Arial"/>
              </w:rPr>
              <w:t>event type ‘action sought’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37AB618" w14:textId="77777777" w:rsidR="007459F0" w:rsidRPr="00B320D1" w:rsidRDefault="007459F0" w:rsidP="00A858F6">
            <w:pPr>
              <w:rPr>
                <w:rFonts w:cs="Arial"/>
                <w:b/>
              </w:rPr>
            </w:pPr>
            <w:r w:rsidRPr="00B320D1">
              <w:rPr>
                <w:rFonts w:cs="Arial"/>
                <w:b/>
              </w:rPr>
              <w:t>Y/N</w:t>
            </w:r>
            <w:r>
              <w:rPr>
                <w:rFonts w:cs="Arial"/>
                <w:b/>
              </w:rPr>
              <w:t>/NA</w:t>
            </w:r>
          </w:p>
        </w:tc>
      </w:tr>
      <w:tr w:rsidR="007459F0" w:rsidRPr="00B320D1" w14:paraId="03349D20" w14:textId="77777777" w:rsidTr="00A858F6">
        <w:trPr>
          <w:cantSplit/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0E396EC" w14:textId="77777777" w:rsidR="007459F0" w:rsidRPr="00B320D1" w:rsidRDefault="007459F0" w:rsidP="00A858F6">
            <w:pPr>
              <w:rPr>
                <w:rFonts w:cs="Arial"/>
              </w:rPr>
            </w:pPr>
            <w:proofErr w:type="spellStart"/>
            <w:r w:rsidRPr="00B320D1">
              <w:rPr>
                <w:rFonts w:cs="Arial"/>
              </w:rPr>
              <w:t>caseHQ</w:t>
            </w:r>
            <w:proofErr w:type="spellEnd"/>
            <w:r w:rsidRPr="00B320D1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When action is resolved, enter file note ‘action sought completed’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621A144" w14:textId="77777777" w:rsidR="007459F0" w:rsidRPr="00B320D1" w:rsidRDefault="007459F0" w:rsidP="00A858F6">
            <w:pPr>
              <w:rPr>
                <w:rFonts w:cs="Arial"/>
                <w:b/>
              </w:rPr>
            </w:pPr>
            <w:r w:rsidRPr="00B320D1">
              <w:rPr>
                <w:rFonts w:cs="Arial"/>
                <w:b/>
              </w:rPr>
              <w:t>Y/N</w:t>
            </w:r>
            <w:r>
              <w:rPr>
                <w:rFonts w:cs="Arial"/>
                <w:b/>
              </w:rPr>
              <w:t>/NA</w:t>
            </w:r>
          </w:p>
        </w:tc>
      </w:tr>
    </w:tbl>
    <w:p w14:paraId="58FE2EF4" w14:textId="77777777" w:rsidR="007459F0" w:rsidRDefault="007459F0" w:rsidP="00475D09">
      <w:pPr>
        <w:spacing w:after="0"/>
      </w:pPr>
    </w:p>
    <w:p w14:paraId="12149A9D" w14:textId="296B1E84" w:rsidR="00741D49" w:rsidRPr="000D41E6" w:rsidRDefault="00741D49" w:rsidP="000D41E6">
      <w:pPr>
        <w:pStyle w:val="Heading2"/>
      </w:pPr>
    </w:p>
    <w:tbl>
      <w:tblPr>
        <w:tblStyle w:val="TableGrid2"/>
        <w:tblW w:w="9101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4565"/>
        <w:gridCol w:w="4536"/>
      </w:tblGrid>
      <w:tr w:rsidR="00F80F1B" w:rsidRPr="00F80F1B" w14:paraId="68D33A97" w14:textId="77777777" w:rsidTr="00F80F1B">
        <w:trPr>
          <w:trHeight w:val="20"/>
          <w:tblHeader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hideMark/>
          </w:tcPr>
          <w:p w14:paraId="09AA6437" w14:textId="77777777" w:rsidR="00F946E3" w:rsidRPr="00F80F1B" w:rsidRDefault="00F946E3" w:rsidP="00243BE5">
            <w:pPr>
              <w:rPr>
                <w:b/>
                <w:color w:val="FFFFFF" w:themeColor="background1"/>
              </w:rPr>
            </w:pPr>
            <w:r w:rsidRPr="00F80F1B">
              <w:rPr>
                <w:b/>
                <w:color w:val="FFFFFF" w:themeColor="background1"/>
              </w:rPr>
              <w:t>Risk assessment</w:t>
            </w:r>
          </w:p>
        </w:tc>
      </w:tr>
      <w:tr w:rsidR="00F946E3" w:rsidRPr="000F643A" w14:paraId="21930253" w14:textId="77777777" w:rsidTr="00243BE5">
        <w:trPr>
          <w:trHeight w:val="2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7B9DEE" w14:textId="0AC0DBF9" w:rsidR="00F946E3" w:rsidRPr="004F71EB" w:rsidRDefault="00F946E3" w:rsidP="00243BE5">
            <w:pPr>
              <w:rPr>
                <w:rFonts w:cs="Arial"/>
                <w:lang w:val="en-GB"/>
              </w:rPr>
            </w:pPr>
            <w:r w:rsidRPr="004F71EB">
              <w:rPr>
                <w:rFonts w:cs="Arial"/>
                <w:lang w:val="en-GB"/>
              </w:rPr>
              <w:t xml:space="preserve">Having regard to the </w:t>
            </w:r>
            <w:r w:rsidR="007E17AA" w:rsidRPr="004F71EB">
              <w:rPr>
                <w:rFonts w:cs="Arial"/>
                <w:lang w:val="en-GB"/>
              </w:rPr>
              <w:t>Commission</w:t>
            </w:r>
            <w:r w:rsidRPr="004F71EB">
              <w:rPr>
                <w:rFonts w:cs="Arial"/>
                <w:lang w:val="en-GB"/>
              </w:rPr>
              <w:t xml:space="preserve"> risk-based framework, the recommended response level and option is? </w:t>
            </w:r>
          </w:p>
          <w:p w14:paraId="43667C97" w14:textId="77777777" w:rsidR="00F946E3" w:rsidRPr="004F71EB" w:rsidRDefault="00F946E3" w:rsidP="00243BE5">
            <w:pPr>
              <w:rPr>
                <w:rFonts w:cs="Arial"/>
                <w:lang w:val="en-GB"/>
              </w:rPr>
            </w:pPr>
          </w:p>
          <w:p w14:paraId="4DC6917C" w14:textId="50A7971B" w:rsidR="00F946E3" w:rsidRPr="004F71EB" w:rsidRDefault="00F946E3" w:rsidP="00243BE5">
            <w:pPr>
              <w:rPr>
                <w:rFonts w:cs="Arial"/>
                <w:color w:val="FF0000"/>
                <w:lang w:val="en-GB"/>
              </w:rPr>
            </w:pPr>
            <w:r w:rsidRPr="004F71EB">
              <w:rPr>
                <w:rFonts w:cs="Arial"/>
                <w:lang w:val="en-GB"/>
              </w:rPr>
              <w:t xml:space="preserve">Static Risk: </w:t>
            </w:r>
            <w:r w:rsidRPr="004F71EB">
              <w:rPr>
                <w:rFonts w:cs="Arial"/>
                <w:color w:val="FF0000"/>
                <w:lang w:val="en-GB"/>
              </w:rPr>
              <w:t xml:space="preserve">HIGH </w:t>
            </w:r>
          </w:p>
          <w:p w14:paraId="55C819B6" w14:textId="77777777" w:rsidR="00F946E3" w:rsidRPr="004F71EB" w:rsidRDefault="00F946E3" w:rsidP="00243BE5">
            <w:pPr>
              <w:rPr>
                <w:rFonts w:cs="Arial"/>
                <w:lang w:val="en-GB"/>
              </w:rPr>
            </w:pPr>
            <w:r w:rsidRPr="004F71EB">
              <w:rPr>
                <w:rFonts w:cs="Arial"/>
                <w:lang w:val="en-GB"/>
              </w:rPr>
              <w:t xml:space="preserve">Dynamic Risk: </w:t>
            </w:r>
            <w:sdt>
              <w:sdtPr>
                <w:rPr>
                  <w:rFonts w:cs="Arial"/>
                  <w:color w:val="FF0000"/>
                  <w:highlight w:val="yellow"/>
                </w:rPr>
                <w:id w:val="1834108598"/>
                <w:placeholder>
                  <w:docPart w:val="3E7AC5CA891B43A4AF8DE5E3F8CC5505"/>
                </w:placeholder>
                <w:showingPlcHdr/>
                <w:dropDownList>
                  <w:listItem w:displayText="Satisfied" w:value="Satisfied"/>
                  <w:listItem w:displayText="Partly Satisfied" w:value="Partly Satisfied"/>
                  <w:listItem w:displayText="Not Satisfied" w:value="Not Satisfied"/>
                </w:dropDownList>
              </w:sdtPr>
              <w:sdtEndPr/>
              <w:sdtContent>
                <w:r w:rsidRPr="004F71EB">
                  <w:rPr>
                    <w:rStyle w:val="PlaceholderText"/>
                    <w:color w:val="808080" w:themeColor="background1" w:themeShade="80"/>
                  </w:rPr>
                  <w:t>Satisfied</w:t>
                </w:r>
              </w:sdtContent>
            </w:sdt>
          </w:p>
          <w:p w14:paraId="788F48E2" w14:textId="77777777" w:rsidR="00F946E3" w:rsidRPr="004F71EB" w:rsidRDefault="00F946E3" w:rsidP="00243BE5">
            <w:pPr>
              <w:rPr>
                <w:rFonts w:cs="Arial"/>
                <w:lang w:val="en-GB"/>
              </w:rPr>
            </w:pPr>
            <w:r w:rsidRPr="004F71EB">
              <w:rPr>
                <w:rFonts w:cs="Arial"/>
                <w:lang w:val="en-GB"/>
              </w:rPr>
              <w:t xml:space="preserve">Response Level: </w:t>
            </w:r>
            <w:sdt>
              <w:sdtPr>
                <w:rPr>
                  <w:rFonts w:cs="Arial"/>
                  <w:highlight w:val="yellow"/>
                </w:rPr>
                <w:id w:val="142709498"/>
                <w:placeholder>
                  <w:docPart w:val="2F5CE5F756E34466825AFAB7BA0A1A47"/>
                </w:placeholder>
                <w:showingPlcHdr/>
                <w:dropDownList>
                  <w:listItem w:displayText="One" w:value="One"/>
                  <w:listItem w:displayText="Three" w:value="Three"/>
                </w:dropDownList>
              </w:sdtPr>
              <w:sdtEndPr/>
              <w:sdtContent>
                <w:r w:rsidRPr="004F71EB">
                  <w:rPr>
                    <w:rStyle w:val="PlaceholderText"/>
                  </w:rPr>
                  <w:t>One</w:t>
                </w:r>
              </w:sdtContent>
            </w:sdt>
          </w:p>
          <w:p w14:paraId="2BEC0A47" w14:textId="77777777" w:rsidR="00F946E3" w:rsidRPr="004F71EB" w:rsidRDefault="00F946E3" w:rsidP="00243BE5">
            <w:r w:rsidRPr="004F71EB">
              <w:rPr>
                <w:rFonts w:cs="Arial"/>
                <w:lang w:val="en-GB"/>
              </w:rPr>
              <w:t xml:space="preserve">Response Option: </w:t>
            </w:r>
            <w:sdt>
              <w:sdtPr>
                <w:rPr>
                  <w:rFonts w:cs="Arial"/>
                  <w:highlight w:val="yellow"/>
                </w:rPr>
                <w:id w:val="-1844307377"/>
                <w:placeholder>
                  <w:docPart w:val="5C4468BCE6254E548F89569D190AD587"/>
                </w:placeholder>
                <w:showingPlcHdr/>
                <w:dropDownList>
                  <w:listItem w:displayText="File ORP statement" w:value="File ORP statement"/>
                  <w:listItem w:displayText="File and refer to compliance" w:value="File and refer to compliance"/>
                  <w:listItem w:displayText="Do not file" w:value="Do not file"/>
                </w:dropDownList>
              </w:sdtPr>
              <w:sdtEndPr/>
              <w:sdtContent>
                <w:r w:rsidRPr="004F71EB">
                  <w:rPr>
                    <w:rStyle w:val="PlaceholderText"/>
                  </w:rPr>
                  <w:t>File ORP statement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530928" w14:textId="23C38526" w:rsidR="00F946E3" w:rsidRPr="000F643A" w:rsidRDefault="00F946E3" w:rsidP="00243BE5">
            <w:r w:rsidRPr="004F71EB">
              <w:rPr>
                <w:rFonts w:cs="Arial"/>
              </w:rPr>
              <w:t xml:space="preserve">Having regard to the </w:t>
            </w:r>
            <w:r w:rsidR="007E17AA" w:rsidRPr="004F71EB">
              <w:rPr>
                <w:rFonts w:cs="Arial"/>
              </w:rPr>
              <w:t>Commission</w:t>
            </w:r>
            <w:r w:rsidRPr="004F71EB">
              <w:rPr>
                <w:rFonts w:cs="Arial"/>
              </w:rPr>
              <w:t xml:space="preserve"> risk-based framework, the recommended response is level </w:t>
            </w:r>
            <w:sdt>
              <w:sdtPr>
                <w:rPr>
                  <w:rFonts w:cs="Arial"/>
                  <w:highlight w:val="yellow"/>
                </w:rPr>
                <w:id w:val="-70591933"/>
                <w:placeholder>
                  <w:docPart w:val="C135C2356E71446E9C10F853C0B555CF"/>
                </w:placeholder>
                <w:showingPlcHdr/>
                <w:dropDownList>
                  <w:listItem w:displayText="one" w:value="one"/>
                  <w:listItem w:displayText="three" w:value="three"/>
                </w:dropDownList>
              </w:sdtPr>
              <w:sdtEndPr/>
              <w:sdtContent>
                <w:r w:rsidRPr="004F71EB">
                  <w:rPr>
                    <w:rStyle w:val="PlaceholderText"/>
                  </w:rPr>
                  <w:t>one</w:t>
                </w:r>
              </w:sdtContent>
            </w:sdt>
            <w:r w:rsidRPr="004F71EB">
              <w:rPr>
                <w:rFonts w:cs="Arial"/>
              </w:rPr>
              <w:t xml:space="preserve"> and the recommended response option is to </w:t>
            </w:r>
            <w:sdt>
              <w:sdtPr>
                <w:rPr>
                  <w:rFonts w:cs="Arial"/>
                  <w:highlight w:val="yellow"/>
                </w:rPr>
                <w:id w:val="1977949295"/>
                <w:placeholder>
                  <w:docPart w:val="92944C4CF694424C883C5948172A74BF"/>
                </w:placeholder>
                <w:showingPlcHdr/>
                <w:dropDownList>
                  <w:listItem w:value="Choose an item."/>
                  <w:listItem w:displayText="File ORP statement" w:value="File ORP statement"/>
                  <w:listItem w:displayText="File and refer to compliance" w:value="File and refer to compliance"/>
                  <w:listItem w:displayText="Do not file" w:value="Do not file"/>
                </w:dropDownList>
              </w:sdtPr>
              <w:sdtEndPr/>
              <w:sdtContent>
                <w:r w:rsidRPr="004F71EB">
                  <w:rPr>
                    <w:rStyle w:val="PlaceholderText"/>
                  </w:rPr>
                  <w:t>File ORP statement</w:t>
                </w:r>
              </w:sdtContent>
            </w:sdt>
          </w:p>
        </w:tc>
      </w:tr>
    </w:tbl>
    <w:p w14:paraId="65AEFC1D" w14:textId="77777777" w:rsidR="00F80F1B" w:rsidRPr="00CE533C" w:rsidRDefault="00F80F1B" w:rsidP="00DB683D">
      <w:pPr>
        <w:pStyle w:val="Heading3"/>
      </w:pPr>
      <w:r w:rsidRPr="00CE533C">
        <w:t xml:space="preserve">For internal use only (click on arrow to show more): </w:t>
      </w:r>
      <w:proofErr w:type="gramStart"/>
      <w:r w:rsidRPr="00CE533C">
        <w:t>Filing</w:t>
      </w:r>
      <w:proofErr w:type="gramEnd"/>
    </w:p>
    <w:tbl>
      <w:tblPr>
        <w:tblStyle w:val="TableGrid"/>
        <w:tblW w:w="9101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7542"/>
        <w:gridCol w:w="1559"/>
      </w:tblGrid>
      <w:tr w:rsidR="003E4EB0" w14:paraId="55FBC5FB" w14:textId="40BEE8C8" w:rsidTr="002A140A">
        <w:trPr>
          <w:cantSplit/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9F9C849" w14:textId="0E2F1282" w:rsidR="003E4EB0" w:rsidRPr="00B320D1" w:rsidRDefault="003E4EB0" w:rsidP="002A140A">
            <w:pPr>
              <w:rPr>
                <w:rFonts w:cs="Arial"/>
              </w:rPr>
            </w:pPr>
            <w:proofErr w:type="spellStart"/>
            <w:r w:rsidRPr="00B320D1">
              <w:rPr>
                <w:rFonts w:cs="Arial"/>
              </w:rPr>
              <w:t>caseHQ</w:t>
            </w:r>
            <w:proofErr w:type="spellEnd"/>
            <w:r w:rsidRPr="00B320D1">
              <w:rPr>
                <w:rFonts w:cs="Arial"/>
              </w:rPr>
              <w:t xml:space="preserve">: </w:t>
            </w:r>
            <w:r w:rsidR="002D732C">
              <w:rPr>
                <w:rFonts w:cs="Arial"/>
              </w:rPr>
              <w:t>If there was no action soug</w:t>
            </w:r>
            <w:r w:rsidR="006C17D8">
              <w:rPr>
                <w:rFonts w:cs="Arial"/>
              </w:rPr>
              <w:t>h</w:t>
            </w:r>
            <w:r w:rsidR="002D732C">
              <w:rPr>
                <w:rFonts w:cs="Arial"/>
              </w:rPr>
              <w:t>t, u</w:t>
            </w:r>
            <w:r w:rsidRPr="00B320D1">
              <w:rPr>
                <w:rFonts w:cs="Arial"/>
              </w:rPr>
              <w:t>pload checklist as ‘File note: assessed’</w:t>
            </w:r>
            <w:r w:rsidR="002D732C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E8596ED" w14:textId="4BC78826" w:rsidR="003E4EB0" w:rsidRPr="00B320D1" w:rsidRDefault="003E4EB0" w:rsidP="002A140A">
            <w:pPr>
              <w:rPr>
                <w:rFonts w:cs="Arial"/>
                <w:b/>
              </w:rPr>
            </w:pPr>
            <w:r w:rsidRPr="00B320D1">
              <w:rPr>
                <w:rFonts w:cs="Arial"/>
                <w:b/>
              </w:rPr>
              <w:t>Y</w:t>
            </w:r>
            <w:r w:rsidR="00191295">
              <w:rPr>
                <w:rFonts w:cs="Arial"/>
                <w:b/>
              </w:rPr>
              <w:t>/N</w:t>
            </w:r>
          </w:p>
        </w:tc>
      </w:tr>
      <w:tr w:rsidR="00191295" w14:paraId="484DA91F" w14:textId="77777777" w:rsidTr="00243BE5">
        <w:trPr>
          <w:cantSplit/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CC420A1" w14:textId="517D8858" w:rsidR="00191295" w:rsidRPr="009A2ADC" w:rsidRDefault="00191295" w:rsidP="00191295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caseHQ</w:t>
            </w:r>
            <w:proofErr w:type="spellEnd"/>
            <w:r>
              <w:rPr>
                <w:rFonts w:cs="Arial"/>
              </w:rPr>
              <w:t>: Preparing a</w:t>
            </w:r>
            <w:r w:rsidRPr="009A2ADC">
              <w:rPr>
                <w:rFonts w:cs="Arial"/>
              </w:rPr>
              <w:t xml:space="preserve">cknowledgement </w:t>
            </w:r>
            <w:proofErr w:type="gramStart"/>
            <w:r w:rsidRPr="009A2ADC">
              <w:rPr>
                <w:rFonts w:cs="Arial"/>
              </w:rPr>
              <w:t>letter</w:t>
            </w:r>
            <w:proofErr w:type="gramEnd"/>
            <w:r w:rsidRPr="009A2ADC">
              <w:rPr>
                <w:rFonts w:cs="Arial"/>
              </w:rPr>
              <w:t xml:space="preserve"> </w:t>
            </w:r>
          </w:p>
          <w:p w14:paraId="4B248319" w14:textId="7486E5FE" w:rsidR="00191295" w:rsidRDefault="00191295" w:rsidP="00191295">
            <w:pPr>
              <w:pStyle w:val="Bullet1"/>
              <w:tabs>
                <w:tab w:val="clear" w:pos="567"/>
                <w:tab w:val="num" w:pos="1192"/>
              </w:tabs>
              <w:ind w:left="483"/>
            </w:pPr>
            <w:r w:rsidRPr="00AE4762">
              <w:t xml:space="preserve">Use template: ‘ORP Statement Review </w:t>
            </w:r>
            <w:proofErr w:type="gramStart"/>
            <w:r w:rsidRPr="00AE4762">
              <w:t>Acknowledgement’</w:t>
            </w:r>
            <w:proofErr w:type="gramEnd"/>
          </w:p>
          <w:p w14:paraId="389FA839" w14:textId="0CE0A210" w:rsidR="00191295" w:rsidRPr="008D666D" w:rsidRDefault="00191295" w:rsidP="00191295">
            <w:pPr>
              <w:pStyle w:val="Bullet1"/>
              <w:tabs>
                <w:tab w:val="clear" w:pos="567"/>
                <w:tab w:val="num" w:pos="1192"/>
              </w:tabs>
              <w:ind w:left="483"/>
            </w:pPr>
            <w:r>
              <w:t xml:space="preserve">Copy letter to national body if </w:t>
            </w:r>
            <w:r w:rsidR="00534ECB">
              <w:t>statement is for a branch</w:t>
            </w:r>
            <w:r>
              <w:t xml:space="preserve">, or </w:t>
            </w:r>
            <w:proofErr w:type="spellStart"/>
            <w:r>
              <w:t>caseHQ</w:t>
            </w:r>
            <w:proofErr w:type="spellEnd"/>
            <w:r w:rsidR="007D4F7D">
              <w:t>/template</w:t>
            </w:r>
            <w:r>
              <w:t xml:space="preserve"> states that </w:t>
            </w:r>
            <w:proofErr w:type="gramStart"/>
            <w:r>
              <w:t>particular persons</w:t>
            </w:r>
            <w:proofErr w:type="gramEnd"/>
            <w:r>
              <w:t xml:space="preserve"> </w:t>
            </w:r>
            <w:r w:rsidR="007D4F7D">
              <w:t>to be copied</w:t>
            </w:r>
            <w:r w:rsidR="000601BC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00559AA" w14:textId="1B0CBEB4" w:rsidR="00191295" w:rsidRPr="00B320D1" w:rsidRDefault="00191295" w:rsidP="00191295">
            <w:pPr>
              <w:rPr>
                <w:rFonts w:cs="Arial"/>
                <w:b/>
              </w:rPr>
            </w:pPr>
            <w:r w:rsidRPr="00B320D1">
              <w:rPr>
                <w:rFonts w:cs="Arial"/>
                <w:b/>
              </w:rPr>
              <w:t>Y</w:t>
            </w:r>
            <w:r>
              <w:rPr>
                <w:rFonts w:cs="Arial"/>
                <w:b/>
              </w:rPr>
              <w:t>/N</w:t>
            </w:r>
          </w:p>
        </w:tc>
      </w:tr>
      <w:tr w:rsidR="00191295" w14:paraId="3F928DA5" w14:textId="77777777" w:rsidTr="00243BE5">
        <w:trPr>
          <w:cantSplit/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A5A836E" w14:textId="6A7A6424" w:rsidR="00191295" w:rsidRPr="00B320D1" w:rsidRDefault="00191295" w:rsidP="00191295">
            <w:pPr>
              <w:rPr>
                <w:rFonts w:cs="Arial"/>
              </w:rPr>
            </w:pPr>
            <w:proofErr w:type="spellStart"/>
            <w:r w:rsidRPr="00B320D1">
              <w:rPr>
                <w:rFonts w:cs="Arial"/>
              </w:rPr>
              <w:t>caseHQ</w:t>
            </w:r>
            <w:proofErr w:type="spellEnd"/>
            <w:r w:rsidRPr="00B320D1">
              <w:rPr>
                <w:rFonts w:cs="Arial"/>
              </w:rPr>
              <w:t xml:space="preserve">: Dispatch OR send via </w:t>
            </w:r>
            <w:r w:rsidR="0035667B">
              <w:rPr>
                <w:rFonts w:cs="Arial"/>
              </w:rPr>
              <w:t>O</w:t>
            </w:r>
            <w:r w:rsidRPr="00B320D1">
              <w:rPr>
                <w:rFonts w:cs="Arial"/>
              </w:rPr>
              <w:t>utlook and upload to matter history as event category ‘document sent’ and event type ‘acknowledgement letter’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D70E875" w14:textId="645793BB" w:rsidR="00191295" w:rsidRPr="00B320D1" w:rsidRDefault="00191295" w:rsidP="00191295">
            <w:pPr>
              <w:rPr>
                <w:rFonts w:cs="Arial"/>
                <w:b/>
              </w:rPr>
            </w:pPr>
            <w:r w:rsidRPr="00B320D1">
              <w:rPr>
                <w:rFonts w:cs="Arial"/>
                <w:b/>
              </w:rPr>
              <w:t>Y</w:t>
            </w:r>
            <w:r>
              <w:rPr>
                <w:rFonts w:cs="Arial"/>
                <w:b/>
              </w:rPr>
              <w:t>/N</w:t>
            </w:r>
          </w:p>
        </w:tc>
      </w:tr>
      <w:tr w:rsidR="00191295" w14:paraId="12E38591" w14:textId="77777777" w:rsidTr="00243BE5">
        <w:trPr>
          <w:cantSplit/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hideMark/>
          </w:tcPr>
          <w:p w14:paraId="050ADE5F" w14:textId="4CD74811" w:rsidR="00191295" w:rsidRPr="00D12C77" w:rsidRDefault="00191295" w:rsidP="00191295">
            <w:proofErr w:type="spellStart"/>
            <w:r>
              <w:rPr>
                <w:rFonts w:cs="Arial"/>
              </w:rPr>
              <w:t>caseHQ</w:t>
            </w:r>
            <w:proofErr w:type="spellEnd"/>
            <w:r>
              <w:rPr>
                <w:rFonts w:cs="Arial"/>
              </w:rPr>
              <w:t>: Result as ‘statement filed’</w:t>
            </w:r>
            <w:r w:rsidR="000601BC">
              <w:rPr>
                <w:rFonts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D01A354" w14:textId="7008EF34" w:rsidR="00191295" w:rsidRDefault="00191295" w:rsidP="00191295">
            <w:r w:rsidRPr="00B320D1">
              <w:rPr>
                <w:rFonts w:cs="Arial"/>
                <w:b/>
              </w:rPr>
              <w:t>Y</w:t>
            </w:r>
            <w:r>
              <w:rPr>
                <w:rFonts w:cs="Arial"/>
                <w:b/>
              </w:rPr>
              <w:t>/N</w:t>
            </w:r>
          </w:p>
        </w:tc>
      </w:tr>
      <w:tr w:rsidR="00191295" w14:paraId="57B6D972" w14:textId="77777777" w:rsidTr="00243BE5">
        <w:trPr>
          <w:cantSplit/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hideMark/>
          </w:tcPr>
          <w:p w14:paraId="3D87BA0F" w14:textId="77777777" w:rsidR="00191295" w:rsidRDefault="00191295" w:rsidP="00191295">
            <w:pPr>
              <w:rPr>
                <w:rFonts w:cs="Arial"/>
              </w:rPr>
            </w:pPr>
            <w:r>
              <w:rPr>
                <w:rFonts w:cs="Arial"/>
              </w:rPr>
              <w:t xml:space="preserve">Website: Compile documents to be added to the website ‘pdf’ document: </w:t>
            </w:r>
          </w:p>
          <w:p w14:paraId="384F7F09" w14:textId="1C6EB654" w:rsidR="00191295" w:rsidRDefault="00191295" w:rsidP="00191295">
            <w:pPr>
              <w:pStyle w:val="Bullet1"/>
            </w:pPr>
            <w:r w:rsidRPr="00EC2E69">
              <w:t>do not include cover emails</w:t>
            </w:r>
            <w:r>
              <w:t xml:space="preserve"> or letters</w:t>
            </w:r>
            <w:r w:rsidRPr="00EC2E69">
              <w:t xml:space="preserve">, s.293F correspondences, </w:t>
            </w:r>
            <w:r>
              <w:t>internal</w:t>
            </w:r>
            <w:r w:rsidRPr="00EC2E69">
              <w:t xml:space="preserve"> or other ancillary documents</w:t>
            </w:r>
            <w:r>
              <w:t>.</w:t>
            </w:r>
          </w:p>
          <w:p w14:paraId="07AD4BC8" w14:textId="0017B90A" w:rsidR="00010BE4" w:rsidRDefault="00DE2382" w:rsidP="00191295">
            <w:pPr>
              <w:pStyle w:val="Bullet1"/>
            </w:pPr>
            <w:r>
              <w:t xml:space="preserve">If the ORP statement has been </w:t>
            </w:r>
            <w:r w:rsidR="0097165E">
              <w:t>amended</w:t>
            </w:r>
            <w:r>
              <w:t xml:space="preserve">, remove the original statement and upload the </w:t>
            </w:r>
            <w:r w:rsidR="0097165E">
              <w:t>amended</w:t>
            </w:r>
            <w:r>
              <w:t xml:space="preserve"> </w:t>
            </w:r>
            <w:proofErr w:type="gramStart"/>
            <w:r>
              <w:t>statement</w:t>
            </w:r>
            <w:proofErr w:type="gramEnd"/>
          </w:p>
          <w:p w14:paraId="046081C9" w14:textId="77777777" w:rsidR="00191295" w:rsidRPr="008454BB" w:rsidRDefault="00191295" w:rsidP="00191295">
            <w:pPr>
              <w:pStyle w:val="Bullet1"/>
            </w:pPr>
            <w:r w:rsidRPr="008612FC">
              <w:rPr>
                <w:rFonts w:cs="Arial"/>
              </w:rPr>
              <w:t xml:space="preserve">Documents checked for any private material to be </w:t>
            </w:r>
            <w:proofErr w:type="gramStart"/>
            <w:r w:rsidRPr="008612FC">
              <w:rPr>
                <w:rFonts w:cs="Arial"/>
              </w:rPr>
              <w:t>redacted</w:t>
            </w:r>
            <w:proofErr w:type="gramEnd"/>
          </w:p>
          <w:p w14:paraId="75DF7E48" w14:textId="77777777" w:rsidR="00191295" w:rsidRPr="008454BB" w:rsidRDefault="00191295" w:rsidP="00191295">
            <w:pPr>
              <w:pStyle w:val="Bullet1"/>
            </w:pPr>
            <w:r w:rsidRPr="008612FC">
              <w:rPr>
                <w:rFonts w:cs="Arial"/>
              </w:rPr>
              <w:t xml:space="preserve">OCR </w:t>
            </w:r>
            <w:r w:rsidRPr="00743BA8">
              <w:rPr>
                <w:rFonts w:cs="Arial"/>
              </w:rPr>
              <w:t xml:space="preserve">and </w:t>
            </w:r>
            <w:r w:rsidRPr="00BE274A">
              <w:rPr>
                <w:rFonts w:cs="Arial"/>
              </w:rPr>
              <w:t xml:space="preserve">optimise </w:t>
            </w:r>
            <w:proofErr w:type="gramStart"/>
            <w:r w:rsidRPr="00BE274A">
              <w:rPr>
                <w:rFonts w:cs="Arial"/>
              </w:rPr>
              <w:t>documents</w:t>
            </w:r>
            <w:proofErr w:type="gramEnd"/>
          </w:p>
          <w:p w14:paraId="73EE4CED" w14:textId="19FC93E2" w:rsidR="00191295" w:rsidRPr="00917DE0" w:rsidRDefault="00191295" w:rsidP="00191295">
            <w:pPr>
              <w:pStyle w:val="Bullet1"/>
            </w:pPr>
            <w:r w:rsidRPr="008612FC">
              <w:rPr>
                <w:rFonts w:cs="Arial"/>
              </w:rPr>
              <w:t>Upload to website</w:t>
            </w:r>
            <w:r>
              <w:rPr>
                <w:rFonts w:cs="Arial"/>
              </w:rPr>
              <w:t xml:space="preserve"> and check on the website that publication is correct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0A2194" w14:textId="49181CE2" w:rsidR="00191295" w:rsidRDefault="00191295" w:rsidP="00191295">
            <w:r w:rsidRPr="00B320D1">
              <w:rPr>
                <w:rFonts w:cs="Arial"/>
                <w:b/>
              </w:rPr>
              <w:t>Y</w:t>
            </w:r>
            <w:r>
              <w:rPr>
                <w:rFonts w:cs="Arial"/>
                <w:b/>
              </w:rPr>
              <w:t>/N</w:t>
            </w:r>
          </w:p>
        </w:tc>
      </w:tr>
      <w:tr w:rsidR="00B35F1C" w14:paraId="5D45B7EF" w14:textId="77777777" w:rsidTr="00243BE5">
        <w:trPr>
          <w:cantSplit/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hideMark/>
          </w:tcPr>
          <w:p w14:paraId="441809A0" w14:textId="599E0FA0" w:rsidR="00B35F1C" w:rsidRPr="00917DE0" w:rsidRDefault="00B35F1C" w:rsidP="00B35F1C">
            <w:proofErr w:type="spellStart"/>
            <w:r>
              <w:t>caseHQ</w:t>
            </w:r>
            <w:proofErr w:type="spellEnd"/>
            <w:r>
              <w:t xml:space="preserve">: </w:t>
            </w:r>
            <w:r w:rsidRPr="00955555">
              <w:t>CLOSE</w:t>
            </w:r>
            <w:r w:rsidR="00F21458">
              <w:t>, attach finalised checklist</w:t>
            </w:r>
            <w:r w:rsidR="00C208F3">
              <w:t xml:space="preserve"> </w:t>
            </w:r>
            <w:r>
              <w:t>and note in comments that documents have been uploaded to the website</w:t>
            </w:r>
            <w:r w:rsidR="00C208F3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9362566" w14:textId="4EAB87A4" w:rsidR="00B35F1C" w:rsidRDefault="00B35F1C" w:rsidP="00B35F1C">
            <w:r w:rsidRPr="00B320D1">
              <w:rPr>
                <w:rFonts w:cs="Arial"/>
                <w:b/>
              </w:rPr>
              <w:t>Y</w:t>
            </w:r>
            <w:r>
              <w:rPr>
                <w:rFonts w:cs="Arial"/>
                <w:b/>
              </w:rPr>
              <w:t>/N</w:t>
            </w:r>
          </w:p>
        </w:tc>
      </w:tr>
    </w:tbl>
    <w:p w14:paraId="56AE2BA8" w14:textId="77777777" w:rsidR="00F80F1B" w:rsidRPr="00E7425A" w:rsidRDefault="00F80F1B" w:rsidP="00F80F1B">
      <w:pPr>
        <w:pStyle w:val="Heading2"/>
      </w:pPr>
    </w:p>
    <w:p w14:paraId="0F94A033" w14:textId="77777777" w:rsidR="00176BD2" w:rsidRPr="00F80F1B" w:rsidRDefault="00176BD2" w:rsidP="00176BD2">
      <w:pPr>
        <w:rPr>
          <w:b/>
        </w:rPr>
      </w:pPr>
      <w:r w:rsidRPr="00BC29C7">
        <w:rPr>
          <w:b/>
        </w:rPr>
        <w:t xml:space="preserve">Date: </w:t>
      </w:r>
      <w:sdt>
        <w:sdtPr>
          <w:rPr>
            <w:b/>
          </w:rPr>
          <w:id w:val="-1770227171"/>
          <w:placeholder>
            <w:docPart w:val="C10406B643634AA698E0D4939EA4FBD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EF2EE0">
            <w:rPr>
              <w:rStyle w:val="PlaceholderText"/>
            </w:rPr>
            <w:t>Click or tap to enter a date.</w:t>
          </w:r>
        </w:sdtContent>
      </w:sdt>
    </w:p>
    <w:p w14:paraId="17B4E728" w14:textId="2820DB95" w:rsidR="00741D49" w:rsidRPr="00F80F1B" w:rsidRDefault="00741D49" w:rsidP="00176BD2">
      <w:pPr>
        <w:rPr>
          <w:b/>
        </w:rPr>
      </w:pPr>
    </w:p>
    <w:sectPr w:rsidR="00741D49" w:rsidRPr="00F80F1B" w:rsidSect="00580831">
      <w:headerReference w:type="default" r:id="rId12"/>
      <w:footerReference w:type="default" r:id="rId13"/>
      <w:type w:val="continuous"/>
      <w:pgSz w:w="11906" w:h="16838" w:code="9"/>
      <w:pgMar w:top="2552" w:right="992" w:bottom="1418" w:left="992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ED1E" w14:textId="77777777" w:rsidR="00DB499F" w:rsidRDefault="00DB499F" w:rsidP="008E21DE">
      <w:pPr>
        <w:spacing w:before="0" w:after="0"/>
      </w:pPr>
      <w:r>
        <w:separator/>
      </w:r>
    </w:p>
    <w:p w14:paraId="1BAB60A8" w14:textId="77777777" w:rsidR="00DB499F" w:rsidRDefault="00DB499F"/>
    <w:p w14:paraId="18A7CED2" w14:textId="77777777" w:rsidR="00DB499F" w:rsidRDefault="00DB499F"/>
  </w:endnote>
  <w:endnote w:type="continuationSeparator" w:id="0">
    <w:p w14:paraId="7C31AE0F" w14:textId="77777777" w:rsidR="00DB499F" w:rsidRDefault="00DB499F" w:rsidP="008E21DE">
      <w:pPr>
        <w:spacing w:before="0" w:after="0"/>
      </w:pPr>
      <w:r>
        <w:continuationSeparator/>
      </w:r>
    </w:p>
    <w:p w14:paraId="18EF64DF" w14:textId="77777777" w:rsidR="00DB499F" w:rsidRDefault="00DB499F"/>
    <w:p w14:paraId="32FD7663" w14:textId="77777777" w:rsidR="00DB499F" w:rsidRDefault="00DB4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603047"/>
      <w:docPartObj>
        <w:docPartGallery w:val="Page Numbers (Bottom of Page)"/>
        <w:docPartUnique/>
      </w:docPartObj>
    </w:sdtPr>
    <w:sdtEndPr/>
    <w:sdtContent>
      <w:p w14:paraId="1AD49A01" w14:textId="798AF9E2" w:rsidR="00E71783" w:rsidRPr="000F0DBF" w:rsidRDefault="00DE136E" w:rsidP="000F0DBF">
        <w:pPr>
          <w:pStyle w:val="Footer-Title"/>
        </w:pPr>
        <w:r w:rsidRPr="00AE4762">
          <w:t>CL</w:t>
        </w:r>
        <w:r w:rsidR="00196670">
          <w:t xml:space="preserve"> </w:t>
        </w:r>
        <w:r w:rsidRPr="00AE4762">
          <w:t>012 ORP Checklist</w:t>
        </w:r>
        <w:r w:rsidR="00D73FCB" w:rsidRPr="00AE4762">
          <w:rPr>
            <w:rStyle w:val="PageNumber"/>
            <w:rFonts w:ascii="Calibri" w:hAnsi="Calibri"/>
            <w:sz w:val="18"/>
          </w:rPr>
          <w:tab/>
        </w:r>
        <w:r w:rsidR="00D73FCB" w:rsidRPr="00AE4762">
          <w:rPr>
            <w:rStyle w:val="PageNumber"/>
            <w:rFonts w:ascii="Calibri" w:hAnsi="Calibri"/>
            <w:sz w:val="18"/>
          </w:rPr>
          <w:tab/>
        </w:r>
        <w:r w:rsidR="00D73FCB" w:rsidRPr="00AE4762">
          <w:rPr>
            <w:rStyle w:val="PageNumber"/>
            <w:rFonts w:ascii="Calibri" w:hAnsi="Calibri"/>
            <w:sz w:val="18"/>
          </w:rPr>
          <w:tab/>
        </w:r>
        <w:r w:rsidR="00D73FCB" w:rsidRPr="00AE4762">
          <w:rPr>
            <w:rStyle w:val="PageNumber"/>
            <w:rFonts w:ascii="Calibri" w:hAnsi="Calibri"/>
            <w:sz w:val="18"/>
          </w:rPr>
          <w:tab/>
        </w:r>
        <w:r w:rsidR="00D73FCB" w:rsidRPr="00AE4762">
          <w:rPr>
            <w:rStyle w:val="PageNumber"/>
            <w:rFonts w:ascii="Calibri" w:hAnsi="Calibri"/>
            <w:sz w:val="18"/>
          </w:rPr>
          <w:tab/>
        </w:r>
        <w:r w:rsidR="000F0DBF" w:rsidRPr="00AE4762">
          <w:rPr>
            <w:rStyle w:val="PageNumber"/>
            <w:rFonts w:ascii="Calibri" w:hAnsi="Calibri"/>
            <w:sz w:val="18"/>
          </w:rPr>
          <w:tab/>
        </w:r>
        <w:r w:rsidR="00D73FCB" w:rsidRPr="00AE4762">
          <w:rPr>
            <w:rStyle w:val="PageNumber"/>
            <w:rFonts w:ascii="Calibri" w:hAnsi="Calibri"/>
            <w:sz w:val="18"/>
          </w:rPr>
          <w:tab/>
        </w:r>
        <w:r w:rsidR="00D73FCB" w:rsidRPr="00AE4762">
          <w:rPr>
            <w:rStyle w:val="PageNumber"/>
            <w:rFonts w:ascii="Calibri" w:hAnsi="Calibri"/>
            <w:sz w:val="18"/>
          </w:rPr>
          <w:tab/>
        </w:r>
        <w:r w:rsidR="00AE212F">
          <w:rPr>
            <w:rStyle w:val="PageNumber"/>
            <w:rFonts w:ascii="Calibri" w:hAnsi="Calibri"/>
            <w:sz w:val="18"/>
          </w:rPr>
          <w:t>20 October</w:t>
        </w:r>
        <w:r w:rsidR="00196670" w:rsidRPr="00196670">
          <w:rPr>
            <w:rStyle w:val="PageNumber"/>
            <w:rFonts w:ascii="Calibri" w:hAnsi="Calibri"/>
            <w:sz w:val="18"/>
          </w:rPr>
          <w:t xml:space="preserve"> 2023</w:t>
        </w:r>
        <w:r w:rsidR="00196670">
          <w:rPr>
            <w:rStyle w:val="PageNumber"/>
            <w:rFonts w:ascii="Calibri" w:hAnsi="Calibri"/>
            <w:sz w:val="18"/>
          </w:rPr>
          <w:t xml:space="preserve"> </w:t>
        </w:r>
        <w:r w:rsidR="00D73FCB" w:rsidRPr="00AE4762">
          <w:rPr>
            <w:rStyle w:val="PageNumber"/>
            <w:rFonts w:ascii="Calibri" w:hAnsi="Calibri"/>
            <w:sz w:val="18"/>
          </w:rPr>
          <w:t xml:space="preserve">| p. </w:t>
        </w:r>
        <w:r w:rsidR="00D73FCB" w:rsidRPr="00AE4762">
          <w:fldChar w:fldCharType="begin"/>
        </w:r>
        <w:r w:rsidR="00D73FCB" w:rsidRPr="00AE4762">
          <w:instrText xml:space="preserve"> PAGE   \* MERGEFORMAT </w:instrText>
        </w:r>
        <w:r w:rsidR="00D73FCB" w:rsidRPr="00AE4762">
          <w:fldChar w:fldCharType="separate"/>
        </w:r>
        <w:r w:rsidR="00D73FCB" w:rsidRPr="00AE4762">
          <w:t>5</w:t>
        </w:r>
        <w:r w:rsidR="00D73FCB" w:rsidRPr="00AE476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46BD" w14:textId="77777777" w:rsidR="00DB499F" w:rsidRDefault="00DB499F" w:rsidP="008E21DE">
      <w:pPr>
        <w:spacing w:before="0" w:after="0"/>
      </w:pPr>
      <w:r>
        <w:separator/>
      </w:r>
    </w:p>
  </w:footnote>
  <w:footnote w:type="continuationSeparator" w:id="0">
    <w:p w14:paraId="3F836629" w14:textId="77777777" w:rsidR="00DB499F" w:rsidRDefault="00DB499F" w:rsidP="008E21DE">
      <w:pPr>
        <w:spacing w:before="0" w:after="0"/>
      </w:pPr>
      <w:r>
        <w:continuationSeparator/>
      </w:r>
    </w:p>
    <w:p w14:paraId="2EF31354" w14:textId="77777777" w:rsidR="00DB499F" w:rsidRDefault="00DB499F"/>
    <w:p w14:paraId="3E394E97" w14:textId="77777777" w:rsidR="00DB499F" w:rsidRDefault="00DB4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B826" w14:textId="41F022ED" w:rsidR="00381CE5" w:rsidRPr="00BA7506" w:rsidRDefault="00052210" w:rsidP="00771B1B">
    <w:pPr>
      <w:pStyle w:val="Header"/>
      <w:jc w:val="left"/>
      <w:rPr>
        <w:color w:val="002A4C" w:themeColor="accent2"/>
      </w:rPr>
    </w:pPr>
    <w:r>
      <w:rPr>
        <w:noProof/>
        <w:color w:val="002A4C" w:themeColor="accent2"/>
      </w:rPr>
      <w:drawing>
        <wp:anchor distT="0" distB="0" distL="114300" distR="114300" simplePos="0" relativeHeight="251685888" behindDoc="1" locked="0" layoutInCell="1" allowOverlap="1" wp14:anchorId="64910317" wp14:editId="43F1D7E5">
          <wp:simplePos x="0" y="0"/>
          <wp:positionH relativeFrom="page">
            <wp:align>right</wp:align>
          </wp:positionH>
          <wp:positionV relativeFrom="paragraph">
            <wp:posOffset>-282167</wp:posOffset>
          </wp:positionV>
          <wp:extent cx="6300470" cy="1890395"/>
          <wp:effectExtent l="0" t="0" r="508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aps/>
        <w:noProof/>
        <w:color w:val="FFFFFF" w:themeColor="background1"/>
        <w:sz w:val="25"/>
      </w:rPr>
      <w:drawing>
        <wp:anchor distT="0" distB="0" distL="114300" distR="114300" simplePos="0" relativeHeight="251686912" behindDoc="1" locked="0" layoutInCell="1" allowOverlap="1" wp14:anchorId="7E87765F" wp14:editId="79012094">
          <wp:simplePos x="0" y="0"/>
          <wp:positionH relativeFrom="column">
            <wp:posOffset>0</wp:posOffset>
          </wp:positionH>
          <wp:positionV relativeFrom="paragraph">
            <wp:posOffset>413191</wp:posOffset>
          </wp:positionV>
          <wp:extent cx="812800" cy="800100"/>
          <wp:effectExtent l="0" t="0" r="0" b="0"/>
          <wp:wrapNone/>
          <wp:docPr id="8" name="Graphic 8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olor w:val="002A4C" w:themeColor="accent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384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F28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2A1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6EA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1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3C3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232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CE1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E0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27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95ED1"/>
    <w:multiLevelType w:val="hybridMultilevel"/>
    <w:tmpl w:val="9AFAE740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0BC53EE7"/>
    <w:multiLevelType w:val="hybridMultilevel"/>
    <w:tmpl w:val="DC2AF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C5F3F2E"/>
    <w:multiLevelType w:val="multilevel"/>
    <w:tmpl w:val="346A3008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3" w15:restartNumberingAfterBreak="0">
    <w:nsid w:val="0E0D2816"/>
    <w:multiLevelType w:val="hybridMultilevel"/>
    <w:tmpl w:val="259422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4BA6826"/>
    <w:multiLevelType w:val="multilevel"/>
    <w:tmpl w:val="1610CD90"/>
    <w:numStyleLink w:val="List1Numbered"/>
  </w:abstractNum>
  <w:abstractNum w:abstractNumId="16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7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44D45D7"/>
    <w:multiLevelType w:val="hybridMultilevel"/>
    <w:tmpl w:val="3D1A90E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A632A9"/>
    <w:multiLevelType w:val="multilevel"/>
    <w:tmpl w:val="A41689A2"/>
    <w:numStyleLink w:val="AppendixNumbers"/>
  </w:abstractNum>
  <w:abstractNum w:abstractNumId="23" w15:restartNumberingAfterBreak="0">
    <w:nsid w:val="2CE04BBA"/>
    <w:multiLevelType w:val="hybridMultilevel"/>
    <w:tmpl w:val="CFDA7AB2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8214E"/>
    <w:multiLevelType w:val="hybridMultilevel"/>
    <w:tmpl w:val="AB94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E59C5"/>
    <w:multiLevelType w:val="hybridMultilevel"/>
    <w:tmpl w:val="42D09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46532B56"/>
    <w:multiLevelType w:val="hybridMultilevel"/>
    <w:tmpl w:val="6548E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4A695C08"/>
    <w:multiLevelType w:val="hybridMultilevel"/>
    <w:tmpl w:val="DCC04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C7C06"/>
    <w:multiLevelType w:val="hybridMultilevel"/>
    <w:tmpl w:val="7F681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17343"/>
    <w:multiLevelType w:val="multilevel"/>
    <w:tmpl w:val="131EEC6C"/>
    <w:numStyleLink w:val="TableNumbers"/>
  </w:abstractNum>
  <w:abstractNum w:abstractNumId="33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563048B"/>
    <w:multiLevelType w:val="multilevel"/>
    <w:tmpl w:val="C284D0B0"/>
    <w:numStyleLink w:val="FigureNumbers"/>
  </w:abstractNum>
  <w:abstractNum w:abstractNumId="35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BF51665"/>
    <w:multiLevelType w:val="multilevel"/>
    <w:tmpl w:val="4E929216"/>
    <w:numStyleLink w:val="NumberedHeadings"/>
  </w:abstractNum>
  <w:abstractNum w:abstractNumId="37" w15:restartNumberingAfterBreak="0">
    <w:nsid w:val="61C33B9C"/>
    <w:multiLevelType w:val="hybridMultilevel"/>
    <w:tmpl w:val="3658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4409FF"/>
    <w:multiLevelType w:val="hybridMultilevel"/>
    <w:tmpl w:val="1E2E2750"/>
    <w:lvl w:ilvl="0" w:tplc="70BC4196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8A4D83"/>
    <w:multiLevelType w:val="multilevel"/>
    <w:tmpl w:val="346A3008"/>
    <w:styleLink w:val="Defaul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41" w15:restartNumberingAfterBreak="0">
    <w:nsid w:val="7EE44065"/>
    <w:multiLevelType w:val="multilevel"/>
    <w:tmpl w:val="A41689A2"/>
    <w:numStyleLink w:val="AppendixNumbers"/>
  </w:abstractNum>
  <w:num w:numId="1" w16cid:durableId="741295613">
    <w:abstractNumId w:val="14"/>
  </w:num>
  <w:num w:numId="2" w16cid:durableId="1230732567">
    <w:abstractNumId w:val="41"/>
    <w:lvlOverride w:ilvl="0">
      <w:lvl w:ilvl="0">
        <w:start w:val="1"/>
        <w:numFmt w:val="upperLetter"/>
        <w:suff w:val="space"/>
        <w:lvlText w:val="Appendix %1 –"/>
        <w:lvlJc w:val="left"/>
        <w:pPr>
          <w:ind w:left="2126" w:hanging="2126"/>
        </w:pPr>
        <w:rPr>
          <w:rFonts w:hint="default"/>
          <w:b/>
        </w:rPr>
      </w:lvl>
    </w:lvlOverride>
  </w:num>
  <w:num w:numId="3" w16cid:durableId="1389108820">
    <w:abstractNumId w:val="33"/>
  </w:num>
  <w:num w:numId="4" w16cid:durableId="1046756685">
    <w:abstractNumId w:val="27"/>
  </w:num>
  <w:num w:numId="5" w16cid:durableId="1038624324">
    <w:abstractNumId w:val="17"/>
  </w:num>
  <w:num w:numId="6" w16cid:durableId="982468951">
    <w:abstractNumId w:val="34"/>
    <w:lvlOverride w:ilvl="0">
      <w:lvl w:ilvl="0">
        <w:start w:val="1"/>
        <w:numFmt w:val="decimal"/>
        <w:lvlText w:val="Figur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7" w16cid:durableId="1151866696">
    <w:abstractNumId w:val="36"/>
  </w:num>
  <w:num w:numId="8" w16cid:durableId="794056326">
    <w:abstractNumId w:val="16"/>
  </w:num>
  <w:num w:numId="9" w16cid:durableId="415368894">
    <w:abstractNumId w:val="35"/>
  </w:num>
  <w:num w:numId="10" w16cid:durableId="135529828">
    <w:abstractNumId w:val="24"/>
  </w:num>
  <w:num w:numId="11" w16cid:durableId="656345725">
    <w:abstractNumId w:val="18"/>
  </w:num>
  <w:num w:numId="12" w16cid:durableId="579338810">
    <w:abstractNumId w:val="32"/>
    <w:lvlOverride w:ilvl="0">
      <w:lvl w:ilvl="0">
        <w:start w:val="1"/>
        <w:numFmt w:val="decimal"/>
        <w:lvlText w:val="Tabl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13" w16cid:durableId="1453867737">
    <w:abstractNumId w:val="40"/>
  </w:num>
  <w:num w:numId="14" w16cid:durableId="1064791158">
    <w:abstractNumId w:val="22"/>
  </w:num>
  <w:num w:numId="15" w16cid:durableId="1399089941">
    <w:abstractNumId w:val="20"/>
  </w:num>
  <w:num w:numId="16" w16cid:durableId="1014923094">
    <w:abstractNumId w:val="20"/>
  </w:num>
  <w:num w:numId="17" w16cid:durableId="1342582645">
    <w:abstractNumId w:val="12"/>
  </w:num>
  <w:num w:numId="18" w16cid:durableId="1431005285">
    <w:abstractNumId w:val="15"/>
  </w:num>
  <w:num w:numId="19" w16cid:durableId="370737851">
    <w:abstractNumId w:val="37"/>
  </w:num>
  <w:num w:numId="20" w16cid:durableId="1089735026">
    <w:abstractNumId w:val="25"/>
  </w:num>
  <w:num w:numId="21" w16cid:durableId="1858041533">
    <w:abstractNumId w:val="0"/>
  </w:num>
  <w:num w:numId="22" w16cid:durableId="287053783">
    <w:abstractNumId w:val="1"/>
  </w:num>
  <w:num w:numId="23" w16cid:durableId="1280837549">
    <w:abstractNumId w:val="2"/>
  </w:num>
  <w:num w:numId="24" w16cid:durableId="95365243">
    <w:abstractNumId w:val="3"/>
  </w:num>
  <w:num w:numId="25" w16cid:durableId="455412382">
    <w:abstractNumId w:val="8"/>
  </w:num>
  <w:num w:numId="26" w16cid:durableId="657660234">
    <w:abstractNumId w:val="4"/>
  </w:num>
  <w:num w:numId="27" w16cid:durableId="2107185818">
    <w:abstractNumId w:val="5"/>
  </w:num>
  <w:num w:numId="28" w16cid:durableId="2085833260">
    <w:abstractNumId w:val="6"/>
  </w:num>
  <w:num w:numId="29" w16cid:durableId="1209031374">
    <w:abstractNumId w:val="7"/>
  </w:num>
  <w:num w:numId="30" w16cid:durableId="639262452">
    <w:abstractNumId w:val="9"/>
  </w:num>
  <w:num w:numId="31" w16cid:durableId="1773933238">
    <w:abstractNumId w:val="11"/>
  </w:num>
  <w:num w:numId="32" w16cid:durableId="36635792">
    <w:abstractNumId w:val="26"/>
  </w:num>
  <w:num w:numId="33" w16cid:durableId="1632320503">
    <w:abstractNumId w:val="21"/>
  </w:num>
  <w:num w:numId="34" w16cid:durableId="815030303">
    <w:abstractNumId w:val="38"/>
  </w:num>
  <w:num w:numId="35" w16cid:durableId="227157939">
    <w:abstractNumId w:val="19"/>
  </w:num>
  <w:num w:numId="36" w16cid:durableId="341854982">
    <w:abstractNumId w:val="39"/>
  </w:num>
  <w:num w:numId="37" w16cid:durableId="343748086">
    <w:abstractNumId w:val="13"/>
  </w:num>
  <w:num w:numId="38" w16cid:durableId="1565339304">
    <w:abstractNumId w:val="29"/>
  </w:num>
  <w:num w:numId="39" w16cid:durableId="4901015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7711396">
    <w:abstractNumId w:val="30"/>
  </w:num>
  <w:num w:numId="41" w16cid:durableId="1021854898">
    <w:abstractNumId w:val="31"/>
  </w:num>
  <w:num w:numId="42" w16cid:durableId="1984846088">
    <w:abstractNumId w:val="28"/>
  </w:num>
  <w:num w:numId="43" w16cid:durableId="1376806552">
    <w:abstractNumId w:val="23"/>
  </w:num>
  <w:num w:numId="44" w16cid:durableId="550113544">
    <w:abstractNumId w:val="10"/>
  </w:num>
  <w:num w:numId="45" w16cid:durableId="2140341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086141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1247"/>
    <w:rsid w:val="00002A40"/>
    <w:rsid w:val="00003989"/>
    <w:rsid w:val="00006F13"/>
    <w:rsid w:val="00007BA8"/>
    <w:rsid w:val="00010739"/>
    <w:rsid w:val="00010BE4"/>
    <w:rsid w:val="00010C02"/>
    <w:rsid w:val="00010E52"/>
    <w:rsid w:val="00011CF5"/>
    <w:rsid w:val="00012458"/>
    <w:rsid w:val="0001599C"/>
    <w:rsid w:val="00016EEB"/>
    <w:rsid w:val="0001731E"/>
    <w:rsid w:val="000213F5"/>
    <w:rsid w:val="000218F5"/>
    <w:rsid w:val="0002193D"/>
    <w:rsid w:val="000228E3"/>
    <w:rsid w:val="00022920"/>
    <w:rsid w:val="000254FA"/>
    <w:rsid w:val="0002651A"/>
    <w:rsid w:val="0002751D"/>
    <w:rsid w:val="000301ED"/>
    <w:rsid w:val="000319FF"/>
    <w:rsid w:val="0003271F"/>
    <w:rsid w:val="00032793"/>
    <w:rsid w:val="00032A83"/>
    <w:rsid w:val="000368E0"/>
    <w:rsid w:val="00036EFD"/>
    <w:rsid w:val="00040F32"/>
    <w:rsid w:val="0004238C"/>
    <w:rsid w:val="00042C02"/>
    <w:rsid w:val="00045597"/>
    <w:rsid w:val="00051485"/>
    <w:rsid w:val="00052210"/>
    <w:rsid w:val="000524E7"/>
    <w:rsid w:val="00052647"/>
    <w:rsid w:val="000554E9"/>
    <w:rsid w:val="00057AD2"/>
    <w:rsid w:val="00057E99"/>
    <w:rsid w:val="000601BC"/>
    <w:rsid w:val="00060567"/>
    <w:rsid w:val="000629DB"/>
    <w:rsid w:val="00062D69"/>
    <w:rsid w:val="00067184"/>
    <w:rsid w:val="00070E0C"/>
    <w:rsid w:val="00071172"/>
    <w:rsid w:val="0007176B"/>
    <w:rsid w:val="00071C46"/>
    <w:rsid w:val="00076EAA"/>
    <w:rsid w:val="00077449"/>
    <w:rsid w:val="00080615"/>
    <w:rsid w:val="00081300"/>
    <w:rsid w:val="00081DFA"/>
    <w:rsid w:val="00084442"/>
    <w:rsid w:val="00084532"/>
    <w:rsid w:val="00085C38"/>
    <w:rsid w:val="000864CC"/>
    <w:rsid w:val="00087D09"/>
    <w:rsid w:val="00090EB4"/>
    <w:rsid w:val="00095621"/>
    <w:rsid w:val="00096E97"/>
    <w:rsid w:val="000A053D"/>
    <w:rsid w:val="000A2D7A"/>
    <w:rsid w:val="000A5F11"/>
    <w:rsid w:val="000A6454"/>
    <w:rsid w:val="000A6907"/>
    <w:rsid w:val="000B0446"/>
    <w:rsid w:val="000B4785"/>
    <w:rsid w:val="000B4ED3"/>
    <w:rsid w:val="000C252F"/>
    <w:rsid w:val="000C3FA8"/>
    <w:rsid w:val="000D41E6"/>
    <w:rsid w:val="000D57BA"/>
    <w:rsid w:val="000D5C81"/>
    <w:rsid w:val="000D740C"/>
    <w:rsid w:val="000D7F98"/>
    <w:rsid w:val="000E184A"/>
    <w:rsid w:val="000E1952"/>
    <w:rsid w:val="000E3A3E"/>
    <w:rsid w:val="000F08A2"/>
    <w:rsid w:val="000F0DBF"/>
    <w:rsid w:val="000F275E"/>
    <w:rsid w:val="000F2E96"/>
    <w:rsid w:val="000F37F9"/>
    <w:rsid w:val="000F4587"/>
    <w:rsid w:val="000F49F8"/>
    <w:rsid w:val="001003DD"/>
    <w:rsid w:val="00103D30"/>
    <w:rsid w:val="00103E07"/>
    <w:rsid w:val="00103F21"/>
    <w:rsid w:val="0010620F"/>
    <w:rsid w:val="00106428"/>
    <w:rsid w:val="00106B72"/>
    <w:rsid w:val="0011030A"/>
    <w:rsid w:val="00110E34"/>
    <w:rsid w:val="00113266"/>
    <w:rsid w:val="00115E1F"/>
    <w:rsid w:val="00120214"/>
    <w:rsid w:val="00130475"/>
    <w:rsid w:val="00131835"/>
    <w:rsid w:val="00136A1B"/>
    <w:rsid w:val="00141453"/>
    <w:rsid w:val="00145495"/>
    <w:rsid w:val="00145928"/>
    <w:rsid w:val="001500B0"/>
    <w:rsid w:val="0015019C"/>
    <w:rsid w:val="00151674"/>
    <w:rsid w:val="00151D06"/>
    <w:rsid w:val="0015237C"/>
    <w:rsid w:val="00153DE7"/>
    <w:rsid w:val="00156DBE"/>
    <w:rsid w:val="001574F1"/>
    <w:rsid w:val="00160353"/>
    <w:rsid w:val="0016116C"/>
    <w:rsid w:val="00161B7E"/>
    <w:rsid w:val="001620DB"/>
    <w:rsid w:val="00163821"/>
    <w:rsid w:val="0016440B"/>
    <w:rsid w:val="00165A04"/>
    <w:rsid w:val="00165F77"/>
    <w:rsid w:val="00166B0F"/>
    <w:rsid w:val="0017573E"/>
    <w:rsid w:val="00176BD2"/>
    <w:rsid w:val="00177604"/>
    <w:rsid w:val="00177871"/>
    <w:rsid w:val="00180284"/>
    <w:rsid w:val="00180E01"/>
    <w:rsid w:val="001810F9"/>
    <w:rsid w:val="0018455C"/>
    <w:rsid w:val="001868C1"/>
    <w:rsid w:val="00190C51"/>
    <w:rsid w:val="00191295"/>
    <w:rsid w:val="00192141"/>
    <w:rsid w:val="00196189"/>
    <w:rsid w:val="00196670"/>
    <w:rsid w:val="001A1854"/>
    <w:rsid w:val="001A2847"/>
    <w:rsid w:val="001A475A"/>
    <w:rsid w:val="001A5F77"/>
    <w:rsid w:val="001B1F13"/>
    <w:rsid w:val="001B3063"/>
    <w:rsid w:val="001B39A4"/>
    <w:rsid w:val="001B3E35"/>
    <w:rsid w:val="001B41A5"/>
    <w:rsid w:val="001B559F"/>
    <w:rsid w:val="001B5EC8"/>
    <w:rsid w:val="001B6651"/>
    <w:rsid w:val="001C24CF"/>
    <w:rsid w:val="001D3F7D"/>
    <w:rsid w:val="001E0773"/>
    <w:rsid w:val="001E1FD9"/>
    <w:rsid w:val="001E3DFD"/>
    <w:rsid w:val="001E6588"/>
    <w:rsid w:val="001F0572"/>
    <w:rsid w:val="001F3A32"/>
    <w:rsid w:val="001F4D3E"/>
    <w:rsid w:val="001F7EC1"/>
    <w:rsid w:val="002047E5"/>
    <w:rsid w:val="00204AB9"/>
    <w:rsid w:val="002069B2"/>
    <w:rsid w:val="002070F2"/>
    <w:rsid w:val="0021106D"/>
    <w:rsid w:val="00211760"/>
    <w:rsid w:val="00212770"/>
    <w:rsid w:val="00212E76"/>
    <w:rsid w:val="00213AC3"/>
    <w:rsid w:val="002141BC"/>
    <w:rsid w:val="002155EE"/>
    <w:rsid w:val="002160C5"/>
    <w:rsid w:val="002176BA"/>
    <w:rsid w:val="00223B06"/>
    <w:rsid w:val="00224065"/>
    <w:rsid w:val="00226730"/>
    <w:rsid w:val="0022720A"/>
    <w:rsid w:val="00230970"/>
    <w:rsid w:val="00232706"/>
    <w:rsid w:val="00234C94"/>
    <w:rsid w:val="002400E7"/>
    <w:rsid w:val="00240DB1"/>
    <w:rsid w:val="0024671C"/>
    <w:rsid w:val="002475D0"/>
    <w:rsid w:val="0024797A"/>
    <w:rsid w:val="00250969"/>
    <w:rsid w:val="00250B0C"/>
    <w:rsid w:val="002548DF"/>
    <w:rsid w:val="00264D11"/>
    <w:rsid w:val="002664F1"/>
    <w:rsid w:val="00275320"/>
    <w:rsid w:val="00277FC4"/>
    <w:rsid w:val="002804D3"/>
    <w:rsid w:val="00281E57"/>
    <w:rsid w:val="0028225C"/>
    <w:rsid w:val="00284C6D"/>
    <w:rsid w:val="00290FB4"/>
    <w:rsid w:val="00291549"/>
    <w:rsid w:val="00292D40"/>
    <w:rsid w:val="00295C7B"/>
    <w:rsid w:val="00295D35"/>
    <w:rsid w:val="00296999"/>
    <w:rsid w:val="00297672"/>
    <w:rsid w:val="002A06B8"/>
    <w:rsid w:val="002A3B6A"/>
    <w:rsid w:val="002B53AB"/>
    <w:rsid w:val="002B6340"/>
    <w:rsid w:val="002B6DAE"/>
    <w:rsid w:val="002C08A2"/>
    <w:rsid w:val="002C19AC"/>
    <w:rsid w:val="002C5DD6"/>
    <w:rsid w:val="002D1973"/>
    <w:rsid w:val="002D6EAA"/>
    <w:rsid w:val="002D732C"/>
    <w:rsid w:val="002F0EBB"/>
    <w:rsid w:val="002F123D"/>
    <w:rsid w:val="002F30FD"/>
    <w:rsid w:val="002F455A"/>
    <w:rsid w:val="002F4D22"/>
    <w:rsid w:val="002F4FF0"/>
    <w:rsid w:val="002F512C"/>
    <w:rsid w:val="002F6C59"/>
    <w:rsid w:val="003033CC"/>
    <w:rsid w:val="003063E4"/>
    <w:rsid w:val="00306E4C"/>
    <w:rsid w:val="00307DA4"/>
    <w:rsid w:val="0031526F"/>
    <w:rsid w:val="00316E7C"/>
    <w:rsid w:val="003207D3"/>
    <w:rsid w:val="00320EAE"/>
    <w:rsid w:val="00321CD6"/>
    <w:rsid w:val="00333160"/>
    <w:rsid w:val="003334EC"/>
    <w:rsid w:val="00336452"/>
    <w:rsid w:val="00337DB9"/>
    <w:rsid w:val="00341A01"/>
    <w:rsid w:val="00344345"/>
    <w:rsid w:val="003449A0"/>
    <w:rsid w:val="00346C94"/>
    <w:rsid w:val="003506B8"/>
    <w:rsid w:val="0035667B"/>
    <w:rsid w:val="00356D05"/>
    <w:rsid w:val="00360230"/>
    <w:rsid w:val="00363477"/>
    <w:rsid w:val="00363CA9"/>
    <w:rsid w:val="0036413F"/>
    <w:rsid w:val="00365F42"/>
    <w:rsid w:val="00370497"/>
    <w:rsid w:val="0037162C"/>
    <w:rsid w:val="00371EED"/>
    <w:rsid w:val="00377533"/>
    <w:rsid w:val="00381CE5"/>
    <w:rsid w:val="003820D9"/>
    <w:rsid w:val="0038224C"/>
    <w:rsid w:val="00382C33"/>
    <w:rsid w:val="00386644"/>
    <w:rsid w:val="00387C15"/>
    <w:rsid w:val="003922A0"/>
    <w:rsid w:val="00393599"/>
    <w:rsid w:val="00394AA7"/>
    <w:rsid w:val="00396EC7"/>
    <w:rsid w:val="003A04E1"/>
    <w:rsid w:val="003A3746"/>
    <w:rsid w:val="003A71B2"/>
    <w:rsid w:val="003B6659"/>
    <w:rsid w:val="003C123B"/>
    <w:rsid w:val="003C1364"/>
    <w:rsid w:val="003C33ED"/>
    <w:rsid w:val="003C4795"/>
    <w:rsid w:val="003C6BD3"/>
    <w:rsid w:val="003C7E6C"/>
    <w:rsid w:val="003D32F4"/>
    <w:rsid w:val="003D51AC"/>
    <w:rsid w:val="003D6DD4"/>
    <w:rsid w:val="003E0777"/>
    <w:rsid w:val="003E148E"/>
    <w:rsid w:val="003E4C38"/>
    <w:rsid w:val="003E4EB0"/>
    <w:rsid w:val="003F6570"/>
    <w:rsid w:val="0040004C"/>
    <w:rsid w:val="00401459"/>
    <w:rsid w:val="00401AE5"/>
    <w:rsid w:val="00401BD7"/>
    <w:rsid w:val="00401C14"/>
    <w:rsid w:val="004038C2"/>
    <w:rsid w:val="0040480D"/>
    <w:rsid w:val="00405889"/>
    <w:rsid w:val="004062E6"/>
    <w:rsid w:val="004074C4"/>
    <w:rsid w:val="004103A1"/>
    <w:rsid w:val="0041199B"/>
    <w:rsid w:val="0041201F"/>
    <w:rsid w:val="004121F0"/>
    <w:rsid w:val="00413773"/>
    <w:rsid w:val="004154E2"/>
    <w:rsid w:val="00417F90"/>
    <w:rsid w:val="004224DD"/>
    <w:rsid w:val="00427619"/>
    <w:rsid w:val="004303F9"/>
    <w:rsid w:val="004333F5"/>
    <w:rsid w:val="00435924"/>
    <w:rsid w:val="00435BDE"/>
    <w:rsid w:val="00436D9C"/>
    <w:rsid w:val="0044021D"/>
    <w:rsid w:val="00440C42"/>
    <w:rsid w:val="00441D59"/>
    <w:rsid w:val="004437C0"/>
    <w:rsid w:val="004453AE"/>
    <w:rsid w:val="004517E8"/>
    <w:rsid w:val="0045250C"/>
    <w:rsid w:val="00455334"/>
    <w:rsid w:val="00456DAF"/>
    <w:rsid w:val="00462887"/>
    <w:rsid w:val="0046458D"/>
    <w:rsid w:val="00464CFF"/>
    <w:rsid w:val="00465228"/>
    <w:rsid w:val="004664EA"/>
    <w:rsid w:val="00466580"/>
    <w:rsid w:val="004669FE"/>
    <w:rsid w:val="00466AD6"/>
    <w:rsid w:val="0046719D"/>
    <w:rsid w:val="0047245F"/>
    <w:rsid w:val="0047297A"/>
    <w:rsid w:val="00475212"/>
    <w:rsid w:val="00475D09"/>
    <w:rsid w:val="004763AA"/>
    <w:rsid w:val="00476952"/>
    <w:rsid w:val="004802A8"/>
    <w:rsid w:val="00481F1E"/>
    <w:rsid w:val="004820B5"/>
    <w:rsid w:val="004867F7"/>
    <w:rsid w:val="00491A98"/>
    <w:rsid w:val="00491BCA"/>
    <w:rsid w:val="004935B1"/>
    <w:rsid w:val="00495C3C"/>
    <w:rsid w:val="004A115E"/>
    <w:rsid w:val="004A40A7"/>
    <w:rsid w:val="004A5EE0"/>
    <w:rsid w:val="004A7A9C"/>
    <w:rsid w:val="004B1AD0"/>
    <w:rsid w:val="004B1B40"/>
    <w:rsid w:val="004B32C6"/>
    <w:rsid w:val="004B414F"/>
    <w:rsid w:val="004B426E"/>
    <w:rsid w:val="004B7442"/>
    <w:rsid w:val="004B7513"/>
    <w:rsid w:val="004C092C"/>
    <w:rsid w:val="004C21B7"/>
    <w:rsid w:val="004C2E45"/>
    <w:rsid w:val="004D543E"/>
    <w:rsid w:val="004E07E8"/>
    <w:rsid w:val="004E4168"/>
    <w:rsid w:val="004E69E8"/>
    <w:rsid w:val="004E7E10"/>
    <w:rsid w:val="004F1058"/>
    <w:rsid w:val="004F373E"/>
    <w:rsid w:val="004F5CB7"/>
    <w:rsid w:val="004F71EB"/>
    <w:rsid w:val="005004D7"/>
    <w:rsid w:val="00507811"/>
    <w:rsid w:val="0050787B"/>
    <w:rsid w:val="00510330"/>
    <w:rsid w:val="005106BF"/>
    <w:rsid w:val="00510DF4"/>
    <w:rsid w:val="005117D5"/>
    <w:rsid w:val="005123BA"/>
    <w:rsid w:val="0051449E"/>
    <w:rsid w:val="005145EF"/>
    <w:rsid w:val="005159FB"/>
    <w:rsid w:val="0051660C"/>
    <w:rsid w:val="00520878"/>
    <w:rsid w:val="00523461"/>
    <w:rsid w:val="00524838"/>
    <w:rsid w:val="00525A4D"/>
    <w:rsid w:val="0052772E"/>
    <w:rsid w:val="00534D53"/>
    <w:rsid w:val="00534ECB"/>
    <w:rsid w:val="00535C8E"/>
    <w:rsid w:val="005401BB"/>
    <w:rsid w:val="00540C39"/>
    <w:rsid w:val="00542403"/>
    <w:rsid w:val="00545137"/>
    <w:rsid w:val="005454B5"/>
    <w:rsid w:val="005506D6"/>
    <w:rsid w:val="00550E83"/>
    <w:rsid w:val="00552B92"/>
    <w:rsid w:val="00555596"/>
    <w:rsid w:val="005561BA"/>
    <w:rsid w:val="00561E03"/>
    <w:rsid w:val="00565F05"/>
    <w:rsid w:val="005661DC"/>
    <w:rsid w:val="005717B0"/>
    <w:rsid w:val="0057263B"/>
    <w:rsid w:val="00573349"/>
    <w:rsid w:val="0057343D"/>
    <w:rsid w:val="00573D68"/>
    <w:rsid w:val="00580831"/>
    <w:rsid w:val="0058109C"/>
    <w:rsid w:val="00581C92"/>
    <w:rsid w:val="00591C23"/>
    <w:rsid w:val="005933B8"/>
    <w:rsid w:val="00593567"/>
    <w:rsid w:val="00593CFA"/>
    <w:rsid w:val="005944F7"/>
    <w:rsid w:val="0059795C"/>
    <w:rsid w:val="005A26DE"/>
    <w:rsid w:val="005A2DC9"/>
    <w:rsid w:val="005A2F40"/>
    <w:rsid w:val="005A368C"/>
    <w:rsid w:val="005A3B14"/>
    <w:rsid w:val="005A4BF9"/>
    <w:rsid w:val="005A4D3A"/>
    <w:rsid w:val="005A57AE"/>
    <w:rsid w:val="005B315F"/>
    <w:rsid w:val="005B3706"/>
    <w:rsid w:val="005B38AA"/>
    <w:rsid w:val="005B58B8"/>
    <w:rsid w:val="005B622E"/>
    <w:rsid w:val="005C4EEC"/>
    <w:rsid w:val="005C69CB"/>
    <w:rsid w:val="005D0B4C"/>
    <w:rsid w:val="005D50D1"/>
    <w:rsid w:val="005E183B"/>
    <w:rsid w:val="005E20A5"/>
    <w:rsid w:val="005E3D98"/>
    <w:rsid w:val="005E5DD5"/>
    <w:rsid w:val="005F174A"/>
    <w:rsid w:val="005F75C6"/>
    <w:rsid w:val="0060052E"/>
    <w:rsid w:val="00602428"/>
    <w:rsid w:val="00602AC4"/>
    <w:rsid w:val="00603820"/>
    <w:rsid w:val="00603C57"/>
    <w:rsid w:val="00607AA0"/>
    <w:rsid w:val="00613B94"/>
    <w:rsid w:val="0061467C"/>
    <w:rsid w:val="00621657"/>
    <w:rsid w:val="00621696"/>
    <w:rsid w:val="0062321C"/>
    <w:rsid w:val="00623244"/>
    <w:rsid w:val="006240DB"/>
    <w:rsid w:val="00624D20"/>
    <w:rsid w:val="00626699"/>
    <w:rsid w:val="00630C1C"/>
    <w:rsid w:val="00632EF9"/>
    <w:rsid w:val="0063404A"/>
    <w:rsid w:val="00634768"/>
    <w:rsid w:val="00636951"/>
    <w:rsid w:val="00636CB5"/>
    <w:rsid w:val="0064061D"/>
    <w:rsid w:val="00641A92"/>
    <w:rsid w:val="00642506"/>
    <w:rsid w:val="00642FF7"/>
    <w:rsid w:val="006452D4"/>
    <w:rsid w:val="00651D0E"/>
    <w:rsid w:val="00651DEA"/>
    <w:rsid w:val="006527C7"/>
    <w:rsid w:val="00660420"/>
    <w:rsid w:val="00663490"/>
    <w:rsid w:val="006650B6"/>
    <w:rsid w:val="00666306"/>
    <w:rsid w:val="00670D2C"/>
    <w:rsid w:val="00672B8A"/>
    <w:rsid w:val="00673278"/>
    <w:rsid w:val="00676632"/>
    <w:rsid w:val="00677B36"/>
    <w:rsid w:val="00680F04"/>
    <w:rsid w:val="0068357E"/>
    <w:rsid w:val="0068375E"/>
    <w:rsid w:val="00686432"/>
    <w:rsid w:val="006870DC"/>
    <w:rsid w:val="006878C8"/>
    <w:rsid w:val="00691E1D"/>
    <w:rsid w:val="00691E65"/>
    <w:rsid w:val="006A5B8C"/>
    <w:rsid w:val="006A6C71"/>
    <w:rsid w:val="006A779C"/>
    <w:rsid w:val="006B1AFA"/>
    <w:rsid w:val="006B32FC"/>
    <w:rsid w:val="006B3E11"/>
    <w:rsid w:val="006B5689"/>
    <w:rsid w:val="006B5F77"/>
    <w:rsid w:val="006C03FD"/>
    <w:rsid w:val="006C17D8"/>
    <w:rsid w:val="006C40F1"/>
    <w:rsid w:val="006C6237"/>
    <w:rsid w:val="006C626C"/>
    <w:rsid w:val="006D54F8"/>
    <w:rsid w:val="006E07A5"/>
    <w:rsid w:val="006E19A3"/>
    <w:rsid w:val="006E2CB4"/>
    <w:rsid w:val="006E2FC9"/>
    <w:rsid w:val="006E314C"/>
    <w:rsid w:val="006E7174"/>
    <w:rsid w:val="006F033A"/>
    <w:rsid w:val="006F1FE2"/>
    <w:rsid w:val="006F2EE1"/>
    <w:rsid w:val="006F75EE"/>
    <w:rsid w:val="00703241"/>
    <w:rsid w:val="00704D45"/>
    <w:rsid w:val="007054C5"/>
    <w:rsid w:val="00706EAB"/>
    <w:rsid w:val="00712FBB"/>
    <w:rsid w:val="00716431"/>
    <w:rsid w:val="0071692F"/>
    <w:rsid w:val="007171B4"/>
    <w:rsid w:val="00720849"/>
    <w:rsid w:val="007215BF"/>
    <w:rsid w:val="00726134"/>
    <w:rsid w:val="0073261D"/>
    <w:rsid w:val="007360B9"/>
    <w:rsid w:val="00741D49"/>
    <w:rsid w:val="00742648"/>
    <w:rsid w:val="00742820"/>
    <w:rsid w:val="00742B58"/>
    <w:rsid w:val="00743481"/>
    <w:rsid w:val="00743BA8"/>
    <w:rsid w:val="00743DA9"/>
    <w:rsid w:val="00744C76"/>
    <w:rsid w:val="007459F0"/>
    <w:rsid w:val="0074689B"/>
    <w:rsid w:val="00752590"/>
    <w:rsid w:val="007526D4"/>
    <w:rsid w:val="00755013"/>
    <w:rsid w:val="007559CD"/>
    <w:rsid w:val="00755DDC"/>
    <w:rsid w:val="00763BF2"/>
    <w:rsid w:val="00763C26"/>
    <w:rsid w:val="00766079"/>
    <w:rsid w:val="007663B2"/>
    <w:rsid w:val="00766CB8"/>
    <w:rsid w:val="00771B1B"/>
    <w:rsid w:val="00771C05"/>
    <w:rsid w:val="00774271"/>
    <w:rsid w:val="0077737B"/>
    <w:rsid w:val="00777C3B"/>
    <w:rsid w:val="00780EB1"/>
    <w:rsid w:val="00781C09"/>
    <w:rsid w:val="00787D0C"/>
    <w:rsid w:val="007908AE"/>
    <w:rsid w:val="007913D8"/>
    <w:rsid w:val="00791BF4"/>
    <w:rsid w:val="00792F91"/>
    <w:rsid w:val="007939DC"/>
    <w:rsid w:val="00796C1A"/>
    <w:rsid w:val="007A13F6"/>
    <w:rsid w:val="007A1DBF"/>
    <w:rsid w:val="007A2864"/>
    <w:rsid w:val="007B5A77"/>
    <w:rsid w:val="007B758F"/>
    <w:rsid w:val="007C222D"/>
    <w:rsid w:val="007C2FAC"/>
    <w:rsid w:val="007C5AA6"/>
    <w:rsid w:val="007C74C1"/>
    <w:rsid w:val="007C7955"/>
    <w:rsid w:val="007D21F1"/>
    <w:rsid w:val="007D4A48"/>
    <w:rsid w:val="007D4F7D"/>
    <w:rsid w:val="007D58EC"/>
    <w:rsid w:val="007D5D7A"/>
    <w:rsid w:val="007D6714"/>
    <w:rsid w:val="007E11D2"/>
    <w:rsid w:val="007E17AA"/>
    <w:rsid w:val="007E17E7"/>
    <w:rsid w:val="007E544C"/>
    <w:rsid w:val="007E77E9"/>
    <w:rsid w:val="007F34B5"/>
    <w:rsid w:val="007F74D3"/>
    <w:rsid w:val="00802B9E"/>
    <w:rsid w:val="00802E10"/>
    <w:rsid w:val="008042C6"/>
    <w:rsid w:val="008059F2"/>
    <w:rsid w:val="0081378B"/>
    <w:rsid w:val="00815B75"/>
    <w:rsid w:val="008166D8"/>
    <w:rsid w:val="00824314"/>
    <w:rsid w:val="00836053"/>
    <w:rsid w:val="008363D9"/>
    <w:rsid w:val="00836ED8"/>
    <w:rsid w:val="00841AF5"/>
    <w:rsid w:val="008454A1"/>
    <w:rsid w:val="008454BB"/>
    <w:rsid w:val="00846030"/>
    <w:rsid w:val="0084733E"/>
    <w:rsid w:val="00851251"/>
    <w:rsid w:val="00854547"/>
    <w:rsid w:val="0085627D"/>
    <w:rsid w:val="00857078"/>
    <w:rsid w:val="008612FC"/>
    <w:rsid w:val="00862CB9"/>
    <w:rsid w:val="00866D6B"/>
    <w:rsid w:val="00872C67"/>
    <w:rsid w:val="00880608"/>
    <w:rsid w:val="00881471"/>
    <w:rsid w:val="00883BD4"/>
    <w:rsid w:val="0088589D"/>
    <w:rsid w:val="00886877"/>
    <w:rsid w:val="00887116"/>
    <w:rsid w:val="00887208"/>
    <w:rsid w:val="008914DD"/>
    <w:rsid w:val="00895B52"/>
    <w:rsid w:val="008A005E"/>
    <w:rsid w:val="008A0C2C"/>
    <w:rsid w:val="008A3ECB"/>
    <w:rsid w:val="008A6371"/>
    <w:rsid w:val="008A6783"/>
    <w:rsid w:val="008B124E"/>
    <w:rsid w:val="008B1999"/>
    <w:rsid w:val="008B6596"/>
    <w:rsid w:val="008C02F5"/>
    <w:rsid w:val="008C2E15"/>
    <w:rsid w:val="008C4CDF"/>
    <w:rsid w:val="008C6353"/>
    <w:rsid w:val="008D0A0F"/>
    <w:rsid w:val="008D2BBA"/>
    <w:rsid w:val="008D2BD5"/>
    <w:rsid w:val="008D64EC"/>
    <w:rsid w:val="008D666D"/>
    <w:rsid w:val="008D783F"/>
    <w:rsid w:val="008E21DE"/>
    <w:rsid w:val="008E31D0"/>
    <w:rsid w:val="008F13D7"/>
    <w:rsid w:val="008F3C49"/>
    <w:rsid w:val="008F42EB"/>
    <w:rsid w:val="008F51FC"/>
    <w:rsid w:val="008F5EA1"/>
    <w:rsid w:val="008F65AA"/>
    <w:rsid w:val="008F771A"/>
    <w:rsid w:val="009015FA"/>
    <w:rsid w:val="00901BF4"/>
    <w:rsid w:val="009068C1"/>
    <w:rsid w:val="00907C7D"/>
    <w:rsid w:val="00910C87"/>
    <w:rsid w:val="00914CBF"/>
    <w:rsid w:val="00921F18"/>
    <w:rsid w:val="00922046"/>
    <w:rsid w:val="009232FC"/>
    <w:rsid w:val="0092560F"/>
    <w:rsid w:val="00926820"/>
    <w:rsid w:val="00931AE9"/>
    <w:rsid w:val="009407C8"/>
    <w:rsid w:val="00941EA7"/>
    <w:rsid w:val="0094432D"/>
    <w:rsid w:val="0094694D"/>
    <w:rsid w:val="009470E5"/>
    <w:rsid w:val="00952003"/>
    <w:rsid w:val="0095511E"/>
    <w:rsid w:val="00956B8D"/>
    <w:rsid w:val="00961DC8"/>
    <w:rsid w:val="00962556"/>
    <w:rsid w:val="00964CFF"/>
    <w:rsid w:val="00967622"/>
    <w:rsid w:val="00967C08"/>
    <w:rsid w:val="0097165E"/>
    <w:rsid w:val="00971C95"/>
    <w:rsid w:val="009731AD"/>
    <w:rsid w:val="00975256"/>
    <w:rsid w:val="00975B32"/>
    <w:rsid w:val="0098084A"/>
    <w:rsid w:val="009831CB"/>
    <w:rsid w:val="00984172"/>
    <w:rsid w:val="00986B5E"/>
    <w:rsid w:val="00986CC6"/>
    <w:rsid w:val="00987E39"/>
    <w:rsid w:val="00990BC9"/>
    <w:rsid w:val="00991178"/>
    <w:rsid w:val="00991675"/>
    <w:rsid w:val="009978A7"/>
    <w:rsid w:val="009A06C8"/>
    <w:rsid w:val="009A09AA"/>
    <w:rsid w:val="009A11B1"/>
    <w:rsid w:val="009A1E64"/>
    <w:rsid w:val="009B3232"/>
    <w:rsid w:val="009B3F58"/>
    <w:rsid w:val="009B4261"/>
    <w:rsid w:val="009B568B"/>
    <w:rsid w:val="009B67F0"/>
    <w:rsid w:val="009C5D57"/>
    <w:rsid w:val="009C6303"/>
    <w:rsid w:val="009C7959"/>
    <w:rsid w:val="009D0996"/>
    <w:rsid w:val="009D16CE"/>
    <w:rsid w:val="009D17BE"/>
    <w:rsid w:val="009D5B9B"/>
    <w:rsid w:val="009D626B"/>
    <w:rsid w:val="009D7A55"/>
    <w:rsid w:val="009E3E85"/>
    <w:rsid w:val="009E5303"/>
    <w:rsid w:val="009E6D95"/>
    <w:rsid w:val="009F200E"/>
    <w:rsid w:val="009F34F6"/>
    <w:rsid w:val="009F55CD"/>
    <w:rsid w:val="009F70AA"/>
    <w:rsid w:val="00A02D7D"/>
    <w:rsid w:val="00A04571"/>
    <w:rsid w:val="00A071FD"/>
    <w:rsid w:val="00A0748C"/>
    <w:rsid w:val="00A07E4A"/>
    <w:rsid w:val="00A1045A"/>
    <w:rsid w:val="00A15E46"/>
    <w:rsid w:val="00A16296"/>
    <w:rsid w:val="00A16791"/>
    <w:rsid w:val="00A16F74"/>
    <w:rsid w:val="00A20B75"/>
    <w:rsid w:val="00A21A79"/>
    <w:rsid w:val="00A26B20"/>
    <w:rsid w:val="00A2785C"/>
    <w:rsid w:val="00A278D5"/>
    <w:rsid w:val="00A33F6B"/>
    <w:rsid w:val="00A34227"/>
    <w:rsid w:val="00A361C1"/>
    <w:rsid w:val="00A40963"/>
    <w:rsid w:val="00A4107E"/>
    <w:rsid w:val="00A42C3E"/>
    <w:rsid w:val="00A43279"/>
    <w:rsid w:val="00A44325"/>
    <w:rsid w:val="00A50AFE"/>
    <w:rsid w:val="00A50DC6"/>
    <w:rsid w:val="00A51A9F"/>
    <w:rsid w:val="00A51FC9"/>
    <w:rsid w:val="00A535B0"/>
    <w:rsid w:val="00A56018"/>
    <w:rsid w:val="00A60E69"/>
    <w:rsid w:val="00A6125D"/>
    <w:rsid w:val="00A66119"/>
    <w:rsid w:val="00A70EB4"/>
    <w:rsid w:val="00A71FEB"/>
    <w:rsid w:val="00A729AD"/>
    <w:rsid w:val="00A75E1B"/>
    <w:rsid w:val="00A761B0"/>
    <w:rsid w:val="00A7784D"/>
    <w:rsid w:val="00A845FF"/>
    <w:rsid w:val="00A8475F"/>
    <w:rsid w:val="00A84F67"/>
    <w:rsid w:val="00A915F4"/>
    <w:rsid w:val="00A93271"/>
    <w:rsid w:val="00A941D9"/>
    <w:rsid w:val="00A96DC8"/>
    <w:rsid w:val="00AA0927"/>
    <w:rsid w:val="00AA29D7"/>
    <w:rsid w:val="00AA2ED6"/>
    <w:rsid w:val="00AA6740"/>
    <w:rsid w:val="00AB12D5"/>
    <w:rsid w:val="00AB3C38"/>
    <w:rsid w:val="00AB6C62"/>
    <w:rsid w:val="00AB758E"/>
    <w:rsid w:val="00AC34CC"/>
    <w:rsid w:val="00AC3D65"/>
    <w:rsid w:val="00AC715A"/>
    <w:rsid w:val="00AD2052"/>
    <w:rsid w:val="00AD735D"/>
    <w:rsid w:val="00AE1879"/>
    <w:rsid w:val="00AE212F"/>
    <w:rsid w:val="00AE4762"/>
    <w:rsid w:val="00AE6688"/>
    <w:rsid w:val="00AE66BA"/>
    <w:rsid w:val="00AF0899"/>
    <w:rsid w:val="00AF5EA9"/>
    <w:rsid w:val="00AF7EE4"/>
    <w:rsid w:val="00B00F72"/>
    <w:rsid w:val="00B14842"/>
    <w:rsid w:val="00B14A69"/>
    <w:rsid w:val="00B16FBD"/>
    <w:rsid w:val="00B204FC"/>
    <w:rsid w:val="00B232AA"/>
    <w:rsid w:val="00B27203"/>
    <w:rsid w:val="00B320D1"/>
    <w:rsid w:val="00B35F1C"/>
    <w:rsid w:val="00B41127"/>
    <w:rsid w:val="00B41D4C"/>
    <w:rsid w:val="00B500B9"/>
    <w:rsid w:val="00B51CBC"/>
    <w:rsid w:val="00B55014"/>
    <w:rsid w:val="00B55457"/>
    <w:rsid w:val="00B603C0"/>
    <w:rsid w:val="00B60C9E"/>
    <w:rsid w:val="00B63D9C"/>
    <w:rsid w:val="00B718D8"/>
    <w:rsid w:val="00B74B5D"/>
    <w:rsid w:val="00B75CE8"/>
    <w:rsid w:val="00B7651E"/>
    <w:rsid w:val="00B76D9B"/>
    <w:rsid w:val="00B81573"/>
    <w:rsid w:val="00B82088"/>
    <w:rsid w:val="00B86841"/>
    <w:rsid w:val="00B908FD"/>
    <w:rsid w:val="00B9426C"/>
    <w:rsid w:val="00BA2D4F"/>
    <w:rsid w:val="00BA5E24"/>
    <w:rsid w:val="00BA7506"/>
    <w:rsid w:val="00BB2D66"/>
    <w:rsid w:val="00BB2EBA"/>
    <w:rsid w:val="00BB58D5"/>
    <w:rsid w:val="00BB596F"/>
    <w:rsid w:val="00BB74DA"/>
    <w:rsid w:val="00BC3896"/>
    <w:rsid w:val="00BC4AE3"/>
    <w:rsid w:val="00BD1E78"/>
    <w:rsid w:val="00BD381D"/>
    <w:rsid w:val="00BD46F9"/>
    <w:rsid w:val="00BD48A9"/>
    <w:rsid w:val="00BE1322"/>
    <w:rsid w:val="00BE274A"/>
    <w:rsid w:val="00BE2D78"/>
    <w:rsid w:val="00BE3299"/>
    <w:rsid w:val="00BE3DDB"/>
    <w:rsid w:val="00BF1FE8"/>
    <w:rsid w:val="00BF2F6F"/>
    <w:rsid w:val="00BF37E6"/>
    <w:rsid w:val="00BF3EE1"/>
    <w:rsid w:val="00BF57F6"/>
    <w:rsid w:val="00BF5BCE"/>
    <w:rsid w:val="00BF6D0B"/>
    <w:rsid w:val="00C00BE8"/>
    <w:rsid w:val="00C02452"/>
    <w:rsid w:val="00C03A65"/>
    <w:rsid w:val="00C0421C"/>
    <w:rsid w:val="00C0612F"/>
    <w:rsid w:val="00C0689C"/>
    <w:rsid w:val="00C1005F"/>
    <w:rsid w:val="00C10064"/>
    <w:rsid w:val="00C11BCD"/>
    <w:rsid w:val="00C14289"/>
    <w:rsid w:val="00C149EB"/>
    <w:rsid w:val="00C175E5"/>
    <w:rsid w:val="00C17B6B"/>
    <w:rsid w:val="00C17EE7"/>
    <w:rsid w:val="00C203D2"/>
    <w:rsid w:val="00C208F3"/>
    <w:rsid w:val="00C218AF"/>
    <w:rsid w:val="00C219F1"/>
    <w:rsid w:val="00C2254C"/>
    <w:rsid w:val="00C24340"/>
    <w:rsid w:val="00C251C3"/>
    <w:rsid w:val="00C25556"/>
    <w:rsid w:val="00C27B43"/>
    <w:rsid w:val="00C33EEF"/>
    <w:rsid w:val="00C36A19"/>
    <w:rsid w:val="00C3750F"/>
    <w:rsid w:val="00C37AA1"/>
    <w:rsid w:val="00C37ED8"/>
    <w:rsid w:val="00C44B4A"/>
    <w:rsid w:val="00C46E19"/>
    <w:rsid w:val="00C622A7"/>
    <w:rsid w:val="00C65118"/>
    <w:rsid w:val="00C65C20"/>
    <w:rsid w:val="00C663D0"/>
    <w:rsid w:val="00C6668D"/>
    <w:rsid w:val="00C667D1"/>
    <w:rsid w:val="00C75CAF"/>
    <w:rsid w:val="00C7611C"/>
    <w:rsid w:val="00C80AC3"/>
    <w:rsid w:val="00C80C76"/>
    <w:rsid w:val="00C80EF1"/>
    <w:rsid w:val="00C85308"/>
    <w:rsid w:val="00C855DB"/>
    <w:rsid w:val="00C90245"/>
    <w:rsid w:val="00CA1BAA"/>
    <w:rsid w:val="00CA435E"/>
    <w:rsid w:val="00CB04C4"/>
    <w:rsid w:val="00CB18A8"/>
    <w:rsid w:val="00CB5065"/>
    <w:rsid w:val="00CC0598"/>
    <w:rsid w:val="00CC1A35"/>
    <w:rsid w:val="00CC6119"/>
    <w:rsid w:val="00CC630F"/>
    <w:rsid w:val="00CC7436"/>
    <w:rsid w:val="00CD09C5"/>
    <w:rsid w:val="00CD17D1"/>
    <w:rsid w:val="00CD64E5"/>
    <w:rsid w:val="00CD7412"/>
    <w:rsid w:val="00CE035D"/>
    <w:rsid w:val="00CE0C82"/>
    <w:rsid w:val="00CE4A14"/>
    <w:rsid w:val="00CF38A1"/>
    <w:rsid w:val="00CF3D7F"/>
    <w:rsid w:val="00D000A6"/>
    <w:rsid w:val="00D039CE"/>
    <w:rsid w:val="00D13E86"/>
    <w:rsid w:val="00D14AC3"/>
    <w:rsid w:val="00D1585C"/>
    <w:rsid w:val="00D171FD"/>
    <w:rsid w:val="00D20A13"/>
    <w:rsid w:val="00D20EFE"/>
    <w:rsid w:val="00D21CE5"/>
    <w:rsid w:val="00D23BE7"/>
    <w:rsid w:val="00D267B0"/>
    <w:rsid w:val="00D30F29"/>
    <w:rsid w:val="00D31881"/>
    <w:rsid w:val="00D33243"/>
    <w:rsid w:val="00D37AF3"/>
    <w:rsid w:val="00D43E5F"/>
    <w:rsid w:val="00D45412"/>
    <w:rsid w:val="00D4619A"/>
    <w:rsid w:val="00D57D13"/>
    <w:rsid w:val="00D608F6"/>
    <w:rsid w:val="00D66BC9"/>
    <w:rsid w:val="00D670FF"/>
    <w:rsid w:val="00D70B82"/>
    <w:rsid w:val="00D73FCB"/>
    <w:rsid w:val="00D75C40"/>
    <w:rsid w:val="00D75EAC"/>
    <w:rsid w:val="00D761E1"/>
    <w:rsid w:val="00D85E53"/>
    <w:rsid w:val="00D93D1B"/>
    <w:rsid w:val="00D95845"/>
    <w:rsid w:val="00DA007A"/>
    <w:rsid w:val="00DA1884"/>
    <w:rsid w:val="00DA598D"/>
    <w:rsid w:val="00DA5A3E"/>
    <w:rsid w:val="00DA624B"/>
    <w:rsid w:val="00DA762C"/>
    <w:rsid w:val="00DB2BAC"/>
    <w:rsid w:val="00DB499F"/>
    <w:rsid w:val="00DB4A1A"/>
    <w:rsid w:val="00DB4A62"/>
    <w:rsid w:val="00DB5D16"/>
    <w:rsid w:val="00DB5D54"/>
    <w:rsid w:val="00DB683D"/>
    <w:rsid w:val="00DB6F0F"/>
    <w:rsid w:val="00DC1A7A"/>
    <w:rsid w:val="00DC238F"/>
    <w:rsid w:val="00DC2569"/>
    <w:rsid w:val="00DC28A1"/>
    <w:rsid w:val="00DC54C9"/>
    <w:rsid w:val="00DC7A6A"/>
    <w:rsid w:val="00DC7E98"/>
    <w:rsid w:val="00DD1628"/>
    <w:rsid w:val="00DE136E"/>
    <w:rsid w:val="00DE1691"/>
    <w:rsid w:val="00DE2382"/>
    <w:rsid w:val="00DE31A6"/>
    <w:rsid w:val="00DE6A38"/>
    <w:rsid w:val="00DE7312"/>
    <w:rsid w:val="00DE7ADA"/>
    <w:rsid w:val="00DF476E"/>
    <w:rsid w:val="00DF5BAC"/>
    <w:rsid w:val="00DF74BA"/>
    <w:rsid w:val="00E0165E"/>
    <w:rsid w:val="00E02121"/>
    <w:rsid w:val="00E06A63"/>
    <w:rsid w:val="00E06B80"/>
    <w:rsid w:val="00E1106B"/>
    <w:rsid w:val="00E126A9"/>
    <w:rsid w:val="00E12882"/>
    <w:rsid w:val="00E15F41"/>
    <w:rsid w:val="00E167CF"/>
    <w:rsid w:val="00E17D88"/>
    <w:rsid w:val="00E224E0"/>
    <w:rsid w:val="00E234EE"/>
    <w:rsid w:val="00E274D6"/>
    <w:rsid w:val="00E27695"/>
    <w:rsid w:val="00E30886"/>
    <w:rsid w:val="00E342FE"/>
    <w:rsid w:val="00E3535C"/>
    <w:rsid w:val="00E44B7D"/>
    <w:rsid w:val="00E4633E"/>
    <w:rsid w:val="00E51156"/>
    <w:rsid w:val="00E511EA"/>
    <w:rsid w:val="00E534DA"/>
    <w:rsid w:val="00E548F2"/>
    <w:rsid w:val="00E54DD2"/>
    <w:rsid w:val="00E5606E"/>
    <w:rsid w:val="00E5677A"/>
    <w:rsid w:val="00E56FA4"/>
    <w:rsid w:val="00E60932"/>
    <w:rsid w:val="00E635F4"/>
    <w:rsid w:val="00E6451B"/>
    <w:rsid w:val="00E674D0"/>
    <w:rsid w:val="00E67804"/>
    <w:rsid w:val="00E71783"/>
    <w:rsid w:val="00E81AB7"/>
    <w:rsid w:val="00E84219"/>
    <w:rsid w:val="00E85FE7"/>
    <w:rsid w:val="00E917F4"/>
    <w:rsid w:val="00E92494"/>
    <w:rsid w:val="00E93210"/>
    <w:rsid w:val="00E93772"/>
    <w:rsid w:val="00E93A7D"/>
    <w:rsid w:val="00E95B64"/>
    <w:rsid w:val="00E96E57"/>
    <w:rsid w:val="00E973AB"/>
    <w:rsid w:val="00EA1387"/>
    <w:rsid w:val="00EA3635"/>
    <w:rsid w:val="00EA3DF4"/>
    <w:rsid w:val="00EA3E6F"/>
    <w:rsid w:val="00EB0C4E"/>
    <w:rsid w:val="00EB1AC8"/>
    <w:rsid w:val="00EB63FF"/>
    <w:rsid w:val="00EB6773"/>
    <w:rsid w:val="00EC1F69"/>
    <w:rsid w:val="00EC2E69"/>
    <w:rsid w:val="00EC4895"/>
    <w:rsid w:val="00EC6388"/>
    <w:rsid w:val="00ED2E00"/>
    <w:rsid w:val="00ED32E2"/>
    <w:rsid w:val="00EE0D5B"/>
    <w:rsid w:val="00EE2015"/>
    <w:rsid w:val="00EE2317"/>
    <w:rsid w:val="00EE2D53"/>
    <w:rsid w:val="00EE61E1"/>
    <w:rsid w:val="00EF2925"/>
    <w:rsid w:val="00EF4469"/>
    <w:rsid w:val="00EF490F"/>
    <w:rsid w:val="00EF5E96"/>
    <w:rsid w:val="00EF6947"/>
    <w:rsid w:val="00F00A19"/>
    <w:rsid w:val="00F02C1D"/>
    <w:rsid w:val="00F0368E"/>
    <w:rsid w:val="00F047B4"/>
    <w:rsid w:val="00F0616B"/>
    <w:rsid w:val="00F07BC6"/>
    <w:rsid w:val="00F07EC3"/>
    <w:rsid w:val="00F114A7"/>
    <w:rsid w:val="00F12E10"/>
    <w:rsid w:val="00F1476D"/>
    <w:rsid w:val="00F14FC2"/>
    <w:rsid w:val="00F157F5"/>
    <w:rsid w:val="00F15AF6"/>
    <w:rsid w:val="00F21458"/>
    <w:rsid w:val="00F22467"/>
    <w:rsid w:val="00F226E9"/>
    <w:rsid w:val="00F276D8"/>
    <w:rsid w:val="00F27D7E"/>
    <w:rsid w:val="00F27F38"/>
    <w:rsid w:val="00F30677"/>
    <w:rsid w:val="00F339A1"/>
    <w:rsid w:val="00F33BB3"/>
    <w:rsid w:val="00F34CCC"/>
    <w:rsid w:val="00F35003"/>
    <w:rsid w:val="00F36A21"/>
    <w:rsid w:val="00F36CE8"/>
    <w:rsid w:val="00F403A0"/>
    <w:rsid w:val="00F40693"/>
    <w:rsid w:val="00F40E00"/>
    <w:rsid w:val="00F42832"/>
    <w:rsid w:val="00F46419"/>
    <w:rsid w:val="00F46F6C"/>
    <w:rsid w:val="00F62B04"/>
    <w:rsid w:val="00F63A17"/>
    <w:rsid w:val="00F66BC5"/>
    <w:rsid w:val="00F7050F"/>
    <w:rsid w:val="00F705E7"/>
    <w:rsid w:val="00F70925"/>
    <w:rsid w:val="00F772BC"/>
    <w:rsid w:val="00F80F1B"/>
    <w:rsid w:val="00F80F9A"/>
    <w:rsid w:val="00F81BB6"/>
    <w:rsid w:val="00F86B38"/>
    <w:rsid w:val="00F87289"/>
    <w:rsid w:val="00F91216"/>
    <w:rsid w:val="00F92053"/>
    <w:rsid w:val="00F921CD"/>
    <w:rsid w:val="00F9318C"/>
    <w:rsid w:val="00F946E3"/>
    <w:rsid w:val="00FA1765"/>
    <w:rsid w:val="00FB1871"/>
    <w:rsid w:val="00FB7FA9"/>
    <w:rsid w:val="00FC4C61"/>
    <w:rsid w:val="00FD235C"/>
    <w:rsid w:val="00FD6910"/>
    <w:rsid w:val="00FD71C6"/>
    <w:rsid w:val="00FE2D75"/>
    <w:rsid w:val="00FE4786"/>
    <w:rsid w:val="00FE4D12"/>
    <w:rsid w:val="00FE68E7"/>
    <w:rsid w:val="00FE6D63"/>
    <w:rsid w:val="00FF1E04"/>
    <w:rsid w:val="00FF37B9"/>
    <w:rsid w:val="00FF5DFA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D"/>
    <w:pPr>
      <w:suppressAutoHyphens/>
      <w:spacing w:line="360" w:lineRule="auto"/>
    </w:pPr>
    <w:rPr>
      <w:rFonts w:ascii="Calibri" w:hAnsi="Calibri"/>
      <w:color w:val="111C2C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C46E19"/>
    <w:pPr>
      <w:keepNext/>
      <w:keepLines/>
      <w:tabs>
        <w:tab w:val="right" w:pos="9026"/>
      </w:tabs>
      <w:spacing w:before="280" w:after="240" w:line="340" w:lineRule="atLeast"/>
      <w:outlineLvl w:val="2"/>
      <w15:collapsed/>
    </w:pPr>
    <w:rPr>
      <w:rFonts w:eastAsiaTheme="majorEastAsia" w:cstheme="majorBidi"/>
      <w:b/>
      <w:color w:val="8A8878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1E6588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8A6371"/>
    <w:pPr>
      <w:numPr>
        <w:numId w:val="17"/>
      </w:numPr>
      <w:spacing w:before="80" w:after="40"/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7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7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customStyle="1" w:styleId="FooterDark">
    <w:name w:val="Footer Dark"/>
    <w:basedOn w:val="Footer"/>
    <w:qFormat/>
    <w:rsid w:val="001E3DFD"/>
    <w:rPr>
      <w:color w:val="111C2C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C46E19"/>
    <w:rPr>
      <w:rFonts w:ascii="Calibri" w:eastAsiaTheme="majorEastAsia" w:hAnsi="Calibri" w:cstheme="majorBidi"/>
      <w:b/>
      <w:color w:val="8A88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E3DFD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8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8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8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8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9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10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13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5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1E3DFD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3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3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before="0" w:after="40" w:line="240" w:lineRule="auto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360230"/>
    <w:pPr>
      <w:numPr>
        <w:numId w:val="38"/>
      </w:numPr>
      <w:spacing w:before="40" w:after="40" w:line="240" w:lineRule="auto"/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360230"/>
    <w:rPr>
      <w:rFonts w:ascii="Arial" w:eastAsia="Times New Roman" w:hAnsi="Arial" w:cs="Times New Roman"/>
      <w:color w:val="auto"/>
      <w:szCs w:val="24"/>
      <w:lang w:val="en-GB"/>
    </w:rPr>
  </w:style>
  <w:style w:type="paragraph" w:styleId="Revision">
    <w:name w:val="Revision"/>
    <w:hidden/>
    <w:uiPriority w:val="99"/>
    <w:semiHidden/>
    <w:rsid w:val="006527C7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EB1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AC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AC8"/>
    <w:rPr>
      <w:rFonts w:ascii="Lato" w:hAnsi="Lato"/>
      <w:b/>
      <w:bCs/>
      <w:color w:val="111C2C"/>
      <w:sz w:val="20"/>
      <w:szCs w:val="20"/>
    </w:rPr>
  </w:style>
  <w:style w:type="paragraph" w:customStyle="1" w:styleId="Default">
    <w:name w:val="Default"/>
    <w:rsid w:val="00D73FCB"/>
    <w:pPr>
      <w:autoSpaceDE w:val="0"/>
      <w:autoSpaceDN w:val="0"/>
      <w:adjustRightInd w:val="0"/>
      <w:spacing w:before="0" w:after="0" w:line="240" w:lineRule="auto"/>
    </w:pPr>
    <w:rPr>
      <w:rFonts w:ascii="Poppins" w:hAnsi="Poppins" w:cs="Poppin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86B5E"/>
    <w:pPr>
      <w:spacing w:before="0"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946E3"/>
    <w:pPr>
      <w:spacing w:before="0"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7AC5CA891B43A4AF8DE5E3F8CC5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C5C65-B26C-4810-876C-EEF0AD76E2F7}"/>
      </w:docPartPr>
      <w:docPartBody>
        <w:p w:rsidR="00B525CE" w:rsidRDefault="009055DF" w:rsidP="009055DF">
          <w:pPr>
            <w:pStyle w:val="3E7AC5CA891B43A4AF8DE5E3F8CC5505"/>
          </w:pPr>
          <w:r>
            <w:rPr>
              <w:rStyle w:val="PlaceholderText"/>
              <w:color w:val="808080" w:themeColor="background1" w:themeShade="80"/>
            </w:rPr>
            <w:t>Satisfied</w:t>
          </w:r>
        </w:p>
      </w:docPartBody>
    </w:docPart>
    <w:docPart>
      <w:docPartPr>
        <w:name w:val="2F5CE5F756E34466825AFAB7BA0A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C3B1E-6A12-41CD-AB17-E7CC527E7A93}"/>
      </w:docPartPr>
      <w:docPartBody>
        <w:p w:rsidR="00B525CE" w:rsidRDefault="009055DF" w:rsidP="009055DF">
          <w:pPr>
            <w:pStyle w:val="2F5CE5F756E34466825AFAB7BA0A1A47"/>
          </w:pPr>
          <w:r>
            <w:rPr>
              <w:rStyle w:val="PlaceholderText"/>
            </w:rPr>
            <w:t>One</w:t>
          </w:r>
        </w:p>
      </w:docPartBody>
    </w:docPart>
    <w:docPart>
      <w:docPartPr>
        <w:name w:val="5C4468BCE6254E548F89569D190A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AB3C-60B6-4442-9494-8F9ED0B2C069}"/>
      </w:docPartPr>
      <w:docPartBody>
        <w:p w:rsidR="00B525CE" w:rsidRDefault="009055DF" w:rsidP="009055DF">
          <w:pPr>
            <w:pStyle w:val="5C4468BCE6254E548F89569D190AD587"/>
          </w:pPr>
          <w:r>
            <w:rPr>
              <w:rStyle w:val="PlaceholderText"/>
            </w:rPr>
            <w:t>File ORP statement</w:t>
          </w:r>
        </w:p>
      </w:docPartBody>
    </w:docPart>
    <w:docPart>
      <w:docPartPr>
        <w:name w:val="C135C2356E71446E9C10F853C0B55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D9147-3D5E-4D1D-A4A4-E4A8566A9F86}"/>
      </w:docPartPr>
      <w:docPartBody>
        <w:p w:rsidR="00B525CE" w:rsidRDefault="009055DF" w:rsidP="009055DF">
          <w:pPr>
            <w:pStyle w:val="C135C2356E71446E9C10F853C0B555CF"/>
          </w:pPr>
          <w:r>
            <w:rPr>
              <w:rStyle w:val="PlaceholderText"/>
            </w:rPr>
            <w:t>one</w:t>
          </w:r>
        </w:p>
      </w:docPartBody>
    </w:docPart>
    <w:docPart>
      <w:docPartPr>
        <w:name w:val="92944C4CF694424C883C5948172A7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E6767-42BE-4E38-B8F1-14B148706AB2}"/>
      </w:docPartPr>
      <w:docPartBody>
        <w:p w:rsidR="00B525CE" w:rsidRDefault="009055DF" w:rsidP="009055DF">
          <w:pPr>
            <w:pStyle w:val="92944C4CF694424C883C5948172A74BF"/>
          </w:pPr>
          <w:r>
            <w:rPr>
              <w:rStyle w:val="PlaceholderText"/>
            </w:rPr>
            <w:t>File ORP statement</w:t>
          </w:r>
        </w:p>
      </w:docPartBody>
    </w:docPart>
    <w:docPart>
      <w:docPartPr>
        <w:name w:val="C10406B643634AA698E0D4939EA4F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8B88-5CE9-40B9-9566-F5DE8C6423D9}"/>
      </w:docPartPr>
      <w:docPartBody>
        <w:p w:rsidR="00180438" w:rsidRDefault="009A23F0" w:rsidP="009A23F0">
          <w:pPr>
            <w:pStyle w:val="C10406B643634AA698E0D4939EA4FBD3"/>
          </w:pPr>
          <w:r w:rsidRPr="00EF2EE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4D30"/>
    <w:multiLevelType w:val="multilevel"/>
    <w:tmpl w:val="CE14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50511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3"/>
    <w:rsid w:val="0005341C"/>
    <w:rsid w:val="00180438"/>
    <w:rsid w:val="0018591A"/>
    <w:rsid w:val="00313E79"/>
    <w:rsid w:val="003F39F7"/>
    <w:rsid w:val="00467F76"/>
    <w:rsid w:val="004E3D23"/>
    <w:rsid w:val="0056303B"/>
    <w:rsid w:val="00594164"/>
    <w:rsid w:val="005A180C"/>
    <w:rsid w:val="005B208B"/>
    <w:rsid w:val="005E1D78"/>
    <w:rsid w:val="00653409"/>
    <w:rsid w:val="006F0196"/>
    <w:rsid w:val="00736C5E"/>
    <w:rsid w:val="008A1091"/>
    <w:rsid w:val="008A5043"/>
    <w:rsid w:val="009055DF"/>
    <w:rsid w:val="009A23F0"/>
    <w:rsid w:val="009D22FA"/>
    <w:rsid w:val="00AD3693"/>
    <w:rsid w:val="00B525CE"/>
    <w:rsid w:val="00C24E12"/>
    <w:rsid w:val="00C46695"/>
    <w:rsid w:val="00C64663"/>
    <w:rsid w:val="00C862EF"/>
    <w:rsid w:val="00D01D48"/>
    <w:rsid w:val="00D30DE9"/>
    <w:rsid w:val="00DA3195"/>
    <w:rsid w:val="00EC5AAF"/>
    <w:rsid w:val="00ED7BB1"/>
    <w:rsid w:val="00EF4DCA"/>
    <w:rsid w:val="00F17CB9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3F0"/>
    <w:rPr>
      <w:color w:val="808080"/>
    </w:rPr>
  </w:style>
  <w:style w:type="paragraph" w:customStyle="1" w:styleId="3E7AC5CA891B43A4AF8DE5E3F8CC5505">
    <w:name w:val="3E7AC5CA891B43A4AF8DE5E3F8CC5505"/>
    <w:rsid w:val="009055DF"/>
  </w:style>
  <w:style w:type="paragraph" w:customStyle="1" w:styleId="2F5CE5F756E34466825AFAB7BA0A1A47">
    <w:name w:val="2F5CE5F756E34466825AFAB7BA0A1A47"/>
    <w:rsid w:val="009055DF"/>
  </w:style>
  <w:style w:type="paragraph" w:customStyle="1" w:styleId="5C4468BCE6254E548F89569D190AD587">
    <w:name w:val="5C4468BCE6254E548F89569D190AD587"/>
    <w:rsid w:val="009055DF"/>
  </w:style>
  <w:style w:type="paragraph" w:customStyle="1" w:styleId="C135C2356E71446E9C10F853C0B555CF">
    <w:name w:val="C135C2356E71446E9C10F853C0B555CF"/>
    <w:rsid w:val="009055DF"/>
  </w:style>
  <w:style w:type="paragraph" w:customStyle="1" w:styleId="92944C4CF694424C883C5948172A74BF">
    <w:name w:val="92944C4CF694424C883C5948172A74BF"/>
    <w:rsid w:val="009055DF"/>
  </w:style>
  <w:style w:type="paragraph" w:customStyle="1" w:styleId="C10406B643634AA698E0D4939EA4FBD3">
    <w:name w:val="C10406B643634AA698E0D4939EA4FBD3"/>
    <w:rsid w:val="009A23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#OC233F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adcdc53402fcee0b4d3892cb706c03c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d7e10a24f68d9466368ea24363edbe2e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Officer and related party disclosure statement checklist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2023-10-19T13:00:00+00:00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>CL 012</Document_x0020_Code>
  </documentManagement>
</p:properties>
</file>

<file path=customXml/itemProps1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E7A22-1B26-4FA0-AD3F-4ADBF76109DC}"/>
</file>

<file path=customXml/itemProps4.xml><?xml version="1.0" encoding="utf-8"?>
<ds:datastoreItem xmlns:ds="http://schemas.openxmlformats.org/officeDocument/2006/customXml" ds:itemID="{4EC29723-4474-49C9-8F18-E1998F7DD86E}">
  <ds:schemaRefs>
    <ds:schemaRef ds:uri="98d081e4-9fda-4259-9c21-f6252df64e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3b73d8f-9dbc-4760-97b2-3c47b0537f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0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and Related Party Disclosure Statement Checklist</dc:title>
  <dc:subject/>
  <dc:creator>FairWorkCommission1@fwc.gov.au</dc:creator>
  <cp:keywords/>
  <dc:description/>
  <cp:lastModifiedBy>Christine Hibberd</cp:lastModifiedBy>
  <cp:revision>2</cp:revision>
  <cp:lastPrinted>2023-01-31T06:42:00Z</cp:lastPrinted>
  <dcterms:created xsi:type="dcterms:W3CDTF">2024-01-25T00:17:00Z</dcterms:created>
  <dcterms:modified xsi:type="dcterms:W3CDTF">2024-01-25T00:17:00Z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Order">
    <vt:r8>117400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CPDCPublishingStatus">
    <vt:lpwstr>337;#Ready for Publishing|a509f4e6-f539-4152-8128-8485d03b17b6</vt:lpwstr>
  </property>
  <property fmtid="{D5CDD505-2E9C-101B-9397-08002B2CF9AE}" pid="21" name="CPDCDocumentType">
    <vt:lpwstr>560;#Registered Organisations Resources|4732255a-984b-48ba-937b-bf63b78b1fed</vt:lpwstr>
  </property>
</Properties>
</file>